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4F100" w14:textId="0C510A12" w:rsidR="00423F6A" w:rsidRPr="00F90779" w:rsidRDefault="00F90779" w:rsidP="00B24B67">
      <w:pPr>
        <w:spacing w:line="216" w:lineRule="auto"/>
        <w:ind w:left="-567" w:right="-569"/>
        <w:jc w:val="right"/>
        <w:rPr>
          <w:rFonts w:ascii="Arial" w:hAnsi="Arial" w:cs="Arial"/>
          <w:sz w:val="28"/>
          <w:szCs w:val="28"/>
          <w:lang w:val="en-GB"/>
        </w:rPr>
      </w:pPr>
      <w:r w:rsidRPr="00F90779">
        <w:rPr>
          <w:rFonts w:ascii="Arial" w:hAnsi="Arial" w:cs="Arial"/>
          <w:sz w:val="28"/>
          <w:szCs w:val="28"/>
          <w:lang w:val="en-GB"/>
        </w:rPr>
        <w:t>Press release</w:t>
      </w:r>
    </w:p>
    <w:p w14:paraId="23AE54A2" w14:textId="5DB7A294" w:rsidR="00423F6A" w:rsidRPr="00F90779" w:rsidRDefault="00F90779" w:rsidP="00B24B67">
      <w:pPr>
        <w:spacing w:line="216" w:lineRule="auto"/>
        <w:ind w:left="-567" w:right="-569"/>
        <w:jc w:val="right"/>
        <w:rPr>
          <w:rFonts w:ascii="Arial" w:hAnsi="Arial" w:cs="Arial"/>
          <w:sz w:val="28"/>
          <w:szCs w:val="28"/>
          <w:lang w:val="en-GB"/>
        </w:rPr>
      </w:pPr>
      <w:r w:rsidRPr="00F90779">
        <w:rPr>
          <w:rFonts w:ascii="Arial" w:hAnsi="Arial" w:cs="Arial"/>
          <w:sz w:val="28"/>
          <w:szCs w:val="28"/>
          <w:lang w:val="en-GB"/>
        </w:rPr>
        <w:t>Wednesday</w:t>
      </w:r>
      <w:r w:rsidR="00013CCC">
        <w:rPr>
          <w:rFonts w:ascii="Arial" w:hAnsi="Arial" w:cs="Arial"/>
          <w:sz w:val="28"/>
          <w:szCs w:val="28"/>
          <w:lang w:val="en-GB"/>
        </w:rPr>
        <w:t>,</w:t>
      </w:r>
      <w:r w:rsidR="00423F6A" w:rsidRPr="00F90779">
        <w:rPr>
          <w:rFonts w:ascii="Arial" w:hAnsi="Arial" w:cs="Arial"/>
          <w:sz w:val="28"/>
          <w:szCs w:val="28"/>
          <w:lang w:val="en-GB"/>
        </w:rPr>
        <w:t xml:space="preserve"> </w:t>
      </w:r>
      <w:r w:rsidR="008E020C" w:rsidRPr="00F90779">
        <w:rPr>
          <w:rFonts w:ascii="Arial" w:hAnsi="Arial" w:cs="Arial"/>
          <w:sz w:val="28"/>
          <w:szCs w:val="28"/>
          <w:lang w:val="en-GB"/>
        </w:rPr>
        <w:t>9</w:t>
      </w:r>
      <w:r w:rsidR="00423F6A" w:rsidRPr="00F90779">
        <w:rPr>
          <w:rFonts w:ascii="Arial" w:hAnsi="Arial" w:cs="Arial"/>
          <w:sz w:val="28"/>
          <w:szCs w:val="28"/>
          <w:lang w:val="en-GB"/>
        </w:rPr>
        <w:t xml:space="preserve"> </w:t>
      </w:r>
      <w:r w:rsidRPr="00F90779">
        <w:rPr>
          <w:rFonts w:ascii="Arial" w:hAnsi="Arial" w:cs="Arial"/>
          <w:sz w:val="28"/>
          <w:szCs w:val="28"/>
          <w:lang w:val="en-GB"/>
        </w:rPr>
        <w:t>A</w:t>
      </w:r>
      <w:r w:rsidR="00BB5603" w:rsidRPr="00F90779">
        <w:rPr>
          <w:rFonts w:ascii="Arial" w:hAnsi="Arial" w:cs="Arial"/>
          <w:sz w:val="28"/>
          <w:szCs w:val="28"/>
          <w:lang w:val="en-GB"/>
        </w:rPr>
        <w:t>pril</w:t>
      </w:r>
      <w:r w:rsidR="00423F6A" w:rsidRPr="00F90779">
        <w:rPr>
          <w:rFonts w:ascii="Arial" w:hAnsi="Arial" w:cs="Arial"/>
          <w:sz w:val="28"/>
          <w:szCs w:val="28"/>
          <w:lang w:val="en-GB"/>
        </w:rPr>
        <w:t xml:space="preserve"> 2025</w:t>
      </w:r>
    </w:p>
    <w:p w14:paraId="25BC4602" w14:textId="796146E3" w:rsidR="002871A2" w:rsidRPr="00F90779" w:rsidRDefault="002871A2" w:rsidP="008E020C">
      <w:pPr>
        <w:ind w:right="-569"/>
        <w:rPr>
          <w:rFonts w:ascii="Arial" w:hAnsi="Arial" w:cs="Arial"/>
          <w:b/>
          <w:bCs/>
          <w:color w:val="4FADA4"/>
          <w:sz w:val="32"/>
          <w:szCs w:val="32"/>
          <w:lang w:val="en-GB"/>
        </w:rPr>
      </w:pPr>
    </w:p>
    <w:p w14:paraId="2F21B6C3" w14:textId="77777777" w:rsidR="008E020C" w:rsidRPr="00F90779" w:rsidRDefault="008E020C" w:rsidP="008E020C">
      <w:pPr>
        <w:spacing w:line="216" w:lineRule="auto"/>
        <w:ind w:left="-567" w:right="-569"/>
        <w:jc w:val="center"/>
        <w:rPr>
          <w:rFonts w:ascii="Arial" w:hAnsi="Arial" w:cs="Arial"/>
          <w:b/>
          <w:bCs/>
          <w:color w:val="4FADA4"/>
          <w:sz w:val="32"/>
          <w:szCs w:val="32"/>
          <w:lang w:val="en-GB"/>
        </w:rPr>
      </w:pPr>
    </w:p>
    <w:p w14:paraId="2222DE4B" w14:textId="77777777" w:rsidR="00F90779" w:rsidRPr="00F90779" w:rsidRDefault="00F90779" w:rsidP="008E020C">
      <w:pPr>
        <w:ind w:left="-567" w:right="-569"/>
        <w:jc w:val="center"/>
        <w:rPr>
          <w:rFonts w:ascii="Arial" w:hAnsi="Arial" w:cs="Arial"/>
          <w:b/>
          <w:bCs/>
          <w:color w:val="4FADA4"/>
          <w:sz w:val="32"/>
          <w:szCs w:val="32"/>
          <w:lang w:val="en-GB"/>
        </w:rPr>
      </w:pPr>
      <w:r w:rsidRPr="00F90779">
        <w:rPr>
          <w:rFonts w:ascii="Arial" w:hAnsi="Arial" w:cs="Arial"/>
          <w:b/>
          <w:bCs/>
          <w:color w:val="4FADA4"/>
          <w:sz w:val="32"/>
          <w:szCs w:val="32"/>
          <w:lang w:val="en-GB"/>
        </w:rPr>
        <w:t xml:space="preserve">March for Europe turns border crossing into a celebration of culture and sport </w:t>
      </w:r>
    </w:p>
    <w:p w14:paraId="65C0A297" w14:textId="420A59C6" w:rsidR="008E020C" w:rsidRPr="00F90779" w:rsidRDefault="008E020C" w:rsidP="008E020C">
      <w:pPr>
        <w:ind w:left="-567" w:right="-569"/>
        <w:jc w:val="center"/>
        <w:rPr>
          <w:rFonts w:ascii="Arial" w:hAnsi="Arial" w:cs="Arial"/>
          <w:b/>
          <w:bCs/>
          <w:color w:val="4FADA4"/>
          <w:sz w:val="32"/>
          <w:szCs w:val="32"/>
          <w:lang w:val="en-GB"/>
        </w:rPr>
      </w:pPr>
      <w:r w:rsidRPr="00F90779">
        <w:rPr>
          <w:rFonts w:ascii="Arial" w:hAnsi="Arial" w:cs="Arial"/>
          <w:b/>
          <w:bCs/>
          <w:color w:val="4FADA4"/>
          <w:sz w:val="32"/>
          <w:szCs w:val="32"/>
          <w:lang w:val="en-GB"/>
        </w:rPr>
        <w:t xml:space="preserve"> </w:t>
      </w:r>
    </w:p>
    <w:p w14:paraId="2A2A6315" w14:textId="6B938411" w:rsidR="008E020C" w:rsidRPr="00F90779" w:rsidRDefault="00F90779" w:rsidP="008E020C">
      <w:pPr>
        <w:ind w:left="-567" w:right="-569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</w:pPr>
      <w:r w:rsidRPr="00F90779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From 1 to 10 May, Nova Gorica and Gorizia will host the second of the four mass events of the European Capital of Culture 2025</w:t>
      </w:r>
      <w:r w:rsidR="00074A58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 Nova Gorica - Gorizia</w:t>
      </w:r>
      <w:r w:rsidRPr="00F90779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. </w:t>
      </w:r>
      <w:r w:rsidR="007121DA" w:rsidRPr="007121DA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A vibrant programme in the borderless area surrounding Europe Square will unite culture, sport, and entertainment across open-air venues</w:t>
      </w:r>
      <w:r w:rsidR="008E020C" w:rsidRPr="00F90779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. </w:t>
      </w:r>
    </w:p>
    <w:p w14:paraId="3727E982" w14:textId="77777777" w:rsidR="008E020C" w:rsidRPr="00F90779" w:rsidRDefault="008E020C" w:rsidP="008E020C">
      <w:pPr>
        <w:ind w:left="-567" w:right="-569"/>
        <w:jc w:val="both"/>
        <w:rPr>
          <w:rFonts w:ascii="Arial" w:hAnsi="Arial" w:cs="Arial"/>
          <w:b/>
          <w:bCs/>
          <w:color w:val="4FADA4"/>
          <w:sz w:val="32"/>
          <w:szCs w:val="32"/>
          <w:lang w:val="en-GB"/>
        </w:rPr>
      </w:pPr>
    </w:p>
    <w:p w14:paraId="1135E1A4" w14:textId="1213B2BB" w:rsidR="008E020C" w:rsidRPr="00F90779" w:rsidRDefault="00F90779" w:rsidP="008E020C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 w:rsidRPr="00F90779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The organisers of </w:t>
      </w:r>
      <w:r w:rsidR="00074A58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the European Capital of Culture 2025 Nova Gorica - Gorizia </w:t>
      </w:r>
      <w:r w:rsidRPr="00F90779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revealed the details of the second mass flagship event at today's press event. The March for Europe will bring together people from both sides of the border in a unique way with sporting, cultural, artistic and musical activities </w:t>
      </w:r>
      <w:r w:rsidRPr="00F90779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between 1 and 10 May</w:t>
      </w:r>
      <w:r w:rsidRPr="00F90779">
        <w:rPr>
          <w:rFonts w:ascii="Arial" w:hAnsi="Arial" w:cs="Arial"/>
          <w:color w:val="000000" w:themeColor="text1"/>
          <w:sz w:val="28"/>
          <w:szCs w:val="28"/>
          <w:lang w:val="en-GB"/>
        </w:rPr>
        <w:t>, underlining the importance of connecting and transcending borders.</w:t>
      </w:r>
    </w:p>
    <w:p w14:paraId="42E0D1CF" w14:textId="45DDD93A" w:rsidR="00D956BE" w:rsidRPr="00F90779" w:rsidRDefault="00D956BE" w:rsidP="008E020C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</w:p>
    <w:p w14:paraId="5B1E1A02" w14:textId="6A95F5B3" w:rsidR="008E020C" w:rsidRDefault="005736AF" w:rsidP="008E020C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"It is important that the March for Europe brings together culture and sport. It will also not only cross the </w:t>
      </w:r>
      <w:proofErr w:type="gramStart"/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t>Slovenian-Italian</w:t>
      </w:r>
      <w:proofErr w:type="gramEnd"/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border this time, but also, thanks to the twinning of the municipalities of Nova Gorica, Gorizia and Klagenfurt, it will build on the concept of </w:t>
      </w:r>
      <w:proofErr w:type="spellStart"/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t>borderlessness</w:t>
      </w:r>
      <w:proofErr w:type="spellEnd"/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to the whole Alpe-Adria region. On 1 May, the region will </w:t>
      </w:r>
      <w:r w:rsidR="00074A58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already </w:t>
      </w:r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be connected through the participation of </w:t>
      </w:r>
      <w:r w:rsidR="00074A58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international </w:t>
      </w:r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delegations in the </w:t>
      </w:r>
      <w:r w:rsidR="00074A58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Borderless </w:t>
      </w:r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Friendship March, </w:t>
      </w:r>
      <w:r w:rsidR="00074A58">
        <w:rPr>
          <w:rFonts w:ascii="Arial" w:hAnsi="Arial" w:cs="Arial"/>
          <w:color w:val="000000" w:themeColor="text1"/>
          <w:sz w:val="28"/>
          <w:szCs w:val="28"/>
          <w:lang w:val="en-GB"/>
        </w:rPr>
        <w:t>as later through</w:t>
      </w:r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the artistic content </w:t>
      </w:r>
      <w:r w:rsidR="00074A58">
        <w:rPr>
          <w:rFonts w:ascii="Arial" w:hAnsi="Arial" w:cs="Arial"/>
          <w:color w:val="000000" w:themeColor="text1"/>
          <w:sz w:val="28"/>
          <w:szCs w:val="28"/>
          <w:lang w:val="en-GB"/>
        </w:rPr>
        <w:t>in</w:t>
      </w:r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the Ingeborg Bachman</w:t>
      </w:r>
      <w:r w:rsidR="00074A58">
        <w:rPr>
          <w:rFonts w:ascii="Arial" w:hAnsi="Arial" w:cs="Arial"/>
          <w:color w:val="000000" w:themeColor="text1"/>
          <w:sz w:val="28"/>
          <w:szCs w:val="28"/>
          <w:lang w:val="en-GB"/>
        </w:rPr>
        <w:t>n</w:t>
      </w:r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Dome and, </w:t>
      </w:r>
      <w:proofErr w:type="gramStart"/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t>last but not least</w:t>
      </w:r>
      <w:proofErr w:type="gramEnd"/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, through the sounds of the three countries. The three nations that have historically </w:t>
      </w:r>
      <w:r w:rsidR="00A232AC">
        <w:rPr>
          <w:rFonts w:ascii="Arial" w:hAnsi="Arial" w:cs="Arial"/>
          <w:color w:val="000000" w:themeColor="text1"/>
          <w:sz w:val="28"/>
          <w:szCs w:val="28"/>
          <w:lang w:val="en-GB"/>
        </w:rPr>
        <w:t>coexisted</w:t>
      </w:r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</w:t>
      </w:r>
      <w:r w:rsidR="00A232AC">
        <w:rPr>
          <w:rFonts w:ascii="Arial" w:hAnsi="Arial" w:cs="Arial"/>
          <w:color w:val="000000" w:themeColor="text1"/>
          <w:sz w:val="28"/>
          <w:szCs w:val="28"/>
          <w:lang w:val="en-GB"/>
        </w:rPr>
        <w:t>in this area</w:t>
      </w:r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will also be joined by the </w:t>
      </w:r>
      <w:r w:rsidR="00074A58">
        <w:rPr>
          <w:rFonts w:ascii="Arial" w:hAnsi="Arial" w:cs="Arial"/>
          <w:color w:val="000000" w:themeColor="text1"/>
          <w:sz w:val="28"/>
          <w:szCs w:val="28"/>
          <w:lang w:val="en-GB"/>
        </w:rPr>
        <w:t>other</w:t>
      </w:r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</w:t>
      </w:r>
      <w:r w:rsidR="001D4680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2025 </w:t>
      </w:r>
      <w:proofErr w:type="spellStart"/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t>ECoC</w:t>
      </w:r>
      <w:proofErr w:type="spellEnd"/>
      <w:r w:rsidR="00074A58" w:rsidRPr="00074A58">
        <w:rPr>
          <w:rFonts w:ascii="Arial" w:hAnsi="Arial" w:cs="Arial"/>
          <w:color w:val="000000" w:themeColor="text1"/>
          <w:sz w:val="28"/>
          <w:szCs w:val="28"/>
          <w:lang w:val="en-GB"/>
        </w:rPr>
        <w:t>—</w:t>
      </w:r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Chemnitz. </w:t>
      </w:r>
      <w:r w:rsidR="007121DA" w:rsidRPr="007121DA">
        <w:rPr>
          <w:rFonts w:ascii="Arial" w:hAnsi="Arial" w:cs="Arial"/>
          <w:color w:val="000000" w:themeColor="text1"/>
          <w:sz w:val="28"/>
          <w:szCs w:val="28"/>
          <w:lang w:val="en-GB"/>
        </w:rPr>
        <w:t>Europe’s uplifting overcoming of the past</w:t>
      </w:r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, with a futuristic dance-robot finale on 10 May, will inspire us all," said </w:t>
      </w:r>
      <w:r w:rsidRPr="005736AF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Mija Lorbek</w:t>
      </w:r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t>, CEO of the GO! 2025 Public Institute.</w:t>
      </w:r>
    </w:p>
    <w:p w14:paraId="0724101A" w14:textId="77777777" w:rsidR="005736AF" w:rsidRDefault="005736AF" w:rsidP="008E020C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</w:p>
    <w:p w14:paraId="16D9AD18" w14:textId="2EDFD213" w:rsidR="00DD345A" w:rsidRPr="001D4680" w:rsidRDefault="005736AF" w:rsidP="005736AF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The March for Europe officially </w:t>
      </w:r>
      <w:r w:rsidR="00A232AC">
        <w:rPr>
          <w:rFonts w:ascii="Arial" w:hAnsi="Arial" w:cs="Arial"/>
          <w:color w:val="000000" w:themeColor="text1"/>
          <w:sz w:val="28"/>
          <w:szCs w:val="28"/>
          <w:lang w:val="en-GB"/>
        </w:rPr>
        <w:t>begins</w:t>
      </w:r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on Thursday, </w:t>
      </w:r>
      <w:r w:rsidRPr="005736AF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1 May at 8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 o’clock </w:t>
      </w:r>
      <w:r w:rsidRPr="005736AF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in Europe Square</w:t>
      </w:r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with the traditional </w:t>
      </w:r>
      <w:r w:rsidRPr="005736AF">
        <w:rPr>
          <w:rFonts w:ascii="Arial" w:hAnsi="Arial" w:cs="Arial"/>
          <w:i/>
          <w:iCs/>
          <w:color w:val="000000" w:themeColor="text1"/>
          <w:sz w:val="28"/>
          <w:szCs w:val="28"/>
          <w:lang w:val="en-GB"/>
        </w:rPr>
        <w:t>Friendship March</w:t>
      </w:r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in an extended version with various sports and </w:t>
      </w:r>
      <w:r w:rsidR="001D4680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Borderless Party and </w:t>
      </w:r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a full day of music. On the same day, the opening of the intermedia installation of the official </w:t>
      </w:r>
      <w:proofErr w:type="spellStart"/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t>ECoC</w:t>
      </w:r>
      <w:proofErr w:type="spellEnd"/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Crossings programme, produced by BridA, will take place in </w:t>
      </w:r>
      <w:proofErr w:type="spellStart"/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t>Bevkov</w:t>
      </w:r>
      <w:proofErr w:type="spellEnd"/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Square. The Borderless Party will continue in the sounds of the opening ceremony, presenting electronic music from the borderless Alpe-Adria region with a </w:t>
      </w:r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lastRenderedPageBreak/>
        <w:t xml:space="preserve">musical overview of different generations. Headlined by the </w:t>
      </w:r>
      <w:r w:rsidR="00A232AC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hit-making </w:t>
      </w:r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Austrian duo </w:t>
      </w:r>
      <w:proofErr w:type="spellStart"/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t>Klangkarussell</w:t>
      </w:r>
      <w:proofErr w:type="spellEnd"/>
      <w:r w:rsidRPr="005736AF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, </w:t>
      </w:r>
      <w:r w:rsidR="001D4680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that published its new single </w:t>
      </w:r>
      <w:r w:rsidR="001D4680">
        <w:rPr>
          <w:rFonts w:ascii="Arial" w:hAnsi="Arial" w:cs="Arial"/>
          <w:i/>
          <w:iCs/>
          <w:color w:val="000000" w:themeColor="text1"/>
          <w:sz w:val="28"/>
          <w:szCs w:val="28"/>
          <w:lang w:val="en-GB"/>
        </w:rPr>
        <w:t xml:space="preserve">Afterglow </w:t>
      </w:r>
      <w:r w:rsidR="001D4680">
        <w:rPr>
          <w:rFonts w:ascii="Arial" w:hAnsi="Arial" w:cs="Arial"/>
          <w:color w:val="000000" w:themeColor="text1"/>
          <w:sz w:val="28"/>
          <w:szCs w:val="28"/>
          <w:lang w:val="en-GB"/>
        </w:rPr>
        <w:t>this February.</w:t>
      </w:r>
    </w:p>
    <w:p w14:paraId="4F850E62" w14:textId="77777777" w:rsidR="006D4471" w:rsidRDefault="006D4471" w:rsidP="005736AF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</w:p>
    <w:p w14:paraId="277081A8" w14:textId="735F5FC7" w:rsidR="006D4471" w:rsidRDefault="00A232AC" w:rsidP="005736AF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 w:rsidRPr="00A232AC">
        <w:rPr>
          <w:rFonts w:ascii="Arial" w:hAnsi="Arial" w:cs="Arial"/>
          <w:color w:val="000000" w:themeColor="text1"/>
          <w:sz w:val="28"/>
          <w:szCs w:val="28"/>
          <w:lang w:val="en-GB"/>
        </w:rPr>
        <w:t>In the days that follow, visitors can enjoy a wide-ranging programme celebrating culture, sport, and music</w:t>
      </w:r>
      <w:r w:rsidR="006D4471"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in the borderless area around Europe Square. Among others, Borderless Basketball, Borderless </w:t>
      </w:r>
      <w:r w:rsidR="001D4680">
        <w:rPr>
          <w:rFonts w:ascii="Arial" w:hAnsi="Arial" w:cs="Arial"/>
          <w:color w:val="000000" w:themeColor="text1"/>
          <w:sz w:val="28"/>
          <w:szCs w:val="28"/>
          <w:lang w:val="en-GB"/>
        </w:rPr>
        <w:t>Street</w:t>
      </w:r>
      <w:r w:rsidR="006D4471"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>, Borderless Football</w:t>
      </w:r>
      <w:r w:rsidR="001D4680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</w:t>
      </w:r>
      <w:r w:rsidR="006D4471"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>/</w:t>
      </w:r>
      <w:r w:rsidR="001D4680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6D4471"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>Calcetto</w:t>
      </w:r>
      <w:proofErr w:type="spellEnd"/>
      <w:r w:rsidR="006D4471"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>, creative workshops for the youngest in The Playground, Green Points and Movement, a dance-literary programme in the Ingeborg-Bachman</w:t>
      </w:r>
      <w:r w:rsidR="001D4680">
        <w:rPr>
          <w:rFonts w:ascii="Arial" w:hAnsi="Arial" w:cs="Arial"/>
          <w:color w:val="000000" w:themeColor="text1"/>
          <w:sz w:val="28"/>
          <w:szCs w:val="28"/>
          <w:lang w:val="en-GB"/>
        </w:rPr>
        <w:t>n</w:t>
      </w:r>
      <w:r w:rsidR="006D4471"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Dome, the opening of the Tree Orchestra in the </w:t>
      </w:r>
      <w:proofErr w:type="spellStart"/>
      <w:r w:rsidR="006D4471"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>Rafut</w:t>
      </w:r>
      <w:proofErr w:type="spellEnd"/>
      <w:r w:rsidR="006D4471"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Park, The Day of </w:t>
      </w:r>
      <w:r w:rsidR="007121DA">
        <w:rPr>
          <w:rFonts w:ascii="Arial" w:hAnsi="Arial" w:cs="Arial"/>
          <w:color w:val="000000" w:themeColor="text1"/>
          <w:sz w:val="28"/>
          <w:szCs w:val="28"/>
          <w:lang w:val="en-GB"/>
        </w:rPr>
        <w:t>Borderless</w:t>
      </w:r>
      <w:r w:rsidR="006D4471"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Festivals (Festival of Crafts and Entrepreneurship, Tastes without Borders, Rose Festival, Festival of Amateur Culture, </w:t>
      </w:r>
      <w:r w:rsidR="002E4D79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announcement of the winners of the </w:t>
      </w:r>
      <w:r w:rsidR="006D4471"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>Entrepreneurial Wine 2025</w:t>
      </w:r>
      <w:r w:rsidR="002E4D79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competition</w:t>
      </w:r>
      <w:r w:rsidR="006D4471"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), Europe Day with the premiere of Anja Medved's film </w:t>
      </w:r>
      <w:r w:rsidR="002E4D79">
        <w:rPr>
          <w:rFonts w:ascii="Arial" w:hAnsi="Arial" w:cs="Arial"/>
          <w:i/>
          <w:iCs/>
          <w:color w:val="000000" w:themeColor="text1"/>
          <w:sz w:val="28"/>
          <w:szCs w:val="28"/>
          <w:lang w:val="en-GB"/>
        </w:rPr>
        <w:t xml:space="preserve">Ne </w:t>
      </w:r>
      <w:proofErr w:type="spellStart"/>
      <w:r w:rsidR="002E4D79">
        <w:rPr>
          <w:rFonts w:ascii="Arial" w:hAnsi="Arial" w:cs="Arial"/>
          <w:i/>
          <w:iCs/>
          <w:color w:val="000000" w:themeColor="text1"/>
          <w:sz w:val="28"/>
          <w:szCs w:val="28"/>
          <w:lang w:val="en-GB"/>
        </w:rPr>
        <w:t>pozabi</w:t>
      </w:r>
      <w:proofErr w:type="spellEnd"/>
      <w:r w:rsidR="002E4D79">
        <w:rPr>
          <w:rFonts w:ascii="Arial" w:hAnsi="Arial" w:cs="Arial"/>
          <w:i/>
          <w:iCs/>
          <w:color w:val="000000" w:themeColor="text1"/>
          <w:sz w:val="28"/>
          <w:szCs w:val="28"/>
          <w:lang w:val="en-GB"/>
        </w:rPr>
        <w:t xml:space="preserve"> me </w:t>
      </w:r>
      <w:r w:rsidR="006D4471"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and closing with the dance-robot performance </w:t>
      </w:r>
      <w:r w:rsidR="006D4471" w:rsidRPr="002E4D79">
        <w:rPr>
          <w:rFonts w:ascii="Arial" w:hAnsi="Arial" w:cs="Arial"/>
          <w:i/>
          <w:iCs/>
          <w:color w:val="000000" w:themeColor="text1"/>
          <w:sz w:val="28"/>
          <w:szCs w:val="28"/>
          <w:lang w:val="en-GB"/>
        </w:rPr>
        <w:t>Inferno</w:t>
      </w:r>
      <w:r w:rsidR="006D4471"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by MN Dance Company. </w:t>
      </w:r>
      <w:r w:rsidR="006D4471" w:rsidRPr="006D4471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Lucija Sila</w:t>
      </w:r>
      <w:r w:rsidR="006D4471"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>, Assistant to the GO! 2025 CEO for Cross-border Cooperation summarised the latter: "</w:t>
      </w:r>
      <w:r w:rsidRPr="00A232AC">
        <w:rPr>
          <w:rFonts w:ascii="Arial" w:hAnsi="Arial" w:cs="Arial"/>
          <w:color w:val="000000" w:themeColor="text1"/>
          <w:sz w:val="28"/>
          <w:szCs w:val="28"/>
          <w:lang w:val="en-GB"/>
        </w:rPr>
        <w:t>These robotic exoskeletons were originally developed to support people with disabilities.</w:t>
      </w:r>
      <w:r w:rsidR="006D4471"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Some visitors will have the opportunity to try them out and feel for themselves what it is like to have your movements guided by a robot."</w:t>
      </w:r>
    </w:p>
    <w:p w14:paraId="55F28047" w14:textId="77777777" w:rsidR="006D4471" w:rsidRDefault="006D4471" w:rsidP="005736AF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</w:p>
    <w:p w14:paraId="76C8377D" w14:textId="045DDCBA" w:rsidR="006D4471" w:rsidRDefault="006D4471" w:rsidP="005736AF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"The cultural and sporting introduction to the month of May will be followed on 24 May by the finish of the 14th stage of the Giro </w:t>
      </w:r>
      <w:proofErr w:type="spellStart"/>
      <w:r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>d'Italia</w:t>
      </w:r>
      <w:proofErr w:type="spellEnd"/>
      <w:r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near Europe Square, right in the heart of another sporting and cultural weekend from 23 to 25 May. From May to 30 September, a new</w:t>
      </w:r>
      <w:r w:rsidR="00A232AC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weekend</w:t>
      </w:r>
      <w:r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</w:t>
      </w:r>
      <w:r w:rsidRPr="006D4471">
        <w:rPr>
          <w:rFonts w:ascii="Arial" w:hAnsi="Arial" w:cs="Arial"/>
          <w:i/>
          <w:iCs/>
          <w:color w:val="000000" w:themeColor="text1"/>
          <w:sz w:val="28"/>
          <w:szCs w:val="28"/>
          <w:lang w:val="en-GB"/>
        </w:rPr>
        <w:t>hop</w:t>
      </w:r>
      <w:r w:rsidR="002E4D79">
        <w:rPr>
          <w:rFonts w:ascii="Arial" w:hAnsi="Arial" w:cs="Arial"/>
          <w:i/>
          <w:iCs/>
          <w:color w:val="000000" w:themeColor="text1"/>
          <w:sz w:val="28"/>
          <w:szCs w:val="28"/>
          <w:lang w:val="en-GB"/>
        </w:rPr>
        <w:t>-</w:t>
      </w:r>
      <w:r w:rsidRPr="006D4471">
        <w:rPr>
          <w:rFonts w:ascii="Arial" w:hAnsi="Arial" w:cs="Arial"/>
          <w:i/>
          <w:iCs/>
          <w:color w:val="000000" w:themeColor="text1"/>
          <w:sz w:val="28"/>
          <w:szCs w:val="28"/>
          <w:lang w:val="en-GB"/>
        </w:rPr>
        <w:t>on hop</w:t>
      </w:r>
      <w:r w:rsidR="002E4D79">
        <w:rPr>
          <w:rFonts w:ascii="Arial" w:hAnsi="Arial" w:cs="Arial"/>
          <w:i/>
          <w:iCs/>
          <w:color w:val="000000" w:themeColor="text1"/>
          <w:sz w:val="28"/>
          <w:szCs w:val="28"/>
          <w:lang w:val="en-GB"/>
        </w:rPr>
        <w:t>-</w:t>
      </w:r>
      <w:r w:rsidRPr="006D4471">
        <w:rPr>
          <w:rFonts w:ascii="Arial" w:hAnsi="Arial" w:cs="Arial"/>
          <w:i/>
          <w:iCs/>
          <w:color w:val="000000" w:themeColor="text1"/>
          <w:sz w:val="28"/>
          <w:szCs w:val="28"/>
          <w:lang w:val="en-GB"/>
        </w:rPr>
        <w:t>off</w:t>
      </w:r>
      <w:r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bus service will </w:t>
      </w:r>
      <w:r w:rsidR="00A232AC">
        <w:rPr>
          <w:rFonts w:ascii="Arial" w:hAnsi="Arial" w:cs="Arial"/>
          <w:color w:val="000000" w:themeColor="text1"/>
          <w:sz w:val="28"/>
          <w:szCs w:val="28"/>
          <w:lang w:val="en-GB"/>
        </w:rPr>
        <w:t>take</w:t>
      </w:r>
      <w:r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visitors</w:t>
      </w:r>
      <w:r w:rsidR="00A232AC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</w:t>
      </w:r>
      <w:r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to the </w:t>
      </w:r>
      <w:proofErr w:type="spellStart"/>
      <w:r w:rsidR="00A232AC"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>Goriška</w:t>
      </w:r>
      <w:proofErr w:type="spellEnd"/>
      <w:r w:rsidR="00A232AC"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region </w:t>
      </w:r>
      <w:r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main attractions. This will be an additional opportunity for visitors to organise a trip and explore our </w:t>
      </w:r>
      <w:r w:rsidR="002E4D79">
        <w:rPr>
          <w:rFonts w:ascii="Arial" w:hAnsi="Arial" w:cs="Arial"/>
          <w:color w:val="000000" w:themeColor="text1"/>
          <w:sz w:val="28"/>
          <w:szCs w:val="28"/>
          <w:lang w:val="en-GB"/>
        </w:rPr>
        <w:t>area</w:t>
      </w:r>
      <w:r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," concluded </w:t>
      </w:r>
      <w:r w:rsidRPr="006D4471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Samo Turel</w:t>
      </w:r>
      <w:r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, Mayor of the City </w:t>
      </w:r>
      <w:r w:rsidR="002E4D79">
        <w:rPr>
          <w:rFonts w:ascii="Arial" w:hAnsi="Arial" w:cs="Arial"/>
          <w:color w:val="000000" w:themeColor="text1"/>
          <w:sz w:val="28"/>
          <w:szCs w:val="28"/>
          <w:lang w:val="en-GB"/>
        </w:rPr>
        <w:t>M</w:t>
      </w:r>
      <w:r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>unicipality of Nova Gorica.</w:t>
      </w:r>
    </w:p>
    <w:p w14:paraId="6A78C46F" w14:textId="77777777" w:rsidR="006D4471" w:rsidRDefault="006D4471" w:rsidP="005736AF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</w:p>
    <w:p w14:paraId="55353038" w14:textId="1073D71F" w:rsidR="006D4471" w:rsidRDefault="006D4471" w:rsidP="005736AF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"Sport is undoubtedly an important theme. This is evidenced by the number of events we have been able to organise in this context," added </w:t>
      </w:r>
      <w:r w:rsidRPr="006D4471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Romina Kocina</w:t>
      </w:r>
      <w:r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>, Director of the European Grouping for Territorial Cooperation (</w:t>
      </w:r>
      <w:r w:rsidR="00FD3546" w:rsidRPr="00FD3546">
        <w:rPr>
          <w:rFonts w:ascii="Arial" w:hAnsi="Arial" w:cs="Arial"/>
          <w:color w:val="000000" w:themeColor="text1"/>
          <w:sz w:val="28"/>
          <w:szCs w:val="28"/>
          <w:lang w:val="en-GB"/>
        </w:rPr>
        <w:t>GECT GO / EZTS GO</w:t>
      </w:r>
      <w:r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>).</w:t>
      </w:r>
    </w:p>
    <w:p w14:paraId="5957D26B" w14:textId="77777777" w:rsidR="006D4471" w:rsidRDefault="006D4471" w:rsidP="005736AF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</w:p>
    <w:p w14:paraId="681BF4B1" w14:textId="6C9CB66F" w:rsidR="006D4471" w:rsidRDefault="006D4471" w:rsidP="005736AF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>The programme combines both the official European Capital of Culture programme with the larger cultural-tourist potential "</w:t>
      </w:r>
      <w:r w:rsidRPr="006D4471">
        <w:rPr>
          <w:rFonts w:ascii="Arial" w:hAnsi="Arial" w:cs="Arial"/>
          <w:i/>
          <w:iCs/>
          <w:color w:val="000000" w:themeColor="text1"/>
          <w:sz w:val="28"/>
          <w:szCs w:val="28"/>
          <w:lang w:val="en-GB"/>
        </w:rPr>
        <w:t>Stop the City!</w:t>
      </w:r>
      <w:r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" </w:t>
      </w:r>
      <w:r w:rsidR="002E4D79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events </w:t>
      </w:r>
      <w:r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as well as the accompanying programme of the Small </w:t>
      </w:r>
      <w:r>
        <w:rPr>
          <w:rFonts w:ascii="Arial" w:hAnsi="Arial" w:cs="Arial"/>
          <w:color w:val="000000" w:themeColor="text1"/>
          <w:sz w:val="28"/>
          <w:szCs w:val="28"/>
          <w:lang w:val="en-GB"/>
        </w:rPr>
        <w:t>P</w:t>
      </w:r>
      <w:r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>roject</w:t>
      </w:r>
      <w:r>
        <w:rPr>
          <w:rFonts w:ascii="Arial" w:hAnsi="Arial" w:cs="Arial"/>
          <w:color w:val="000000" w:themeColor="text1"/>
          <w:sz w:val="28"/>
          <w:szCs w:val="28"/>
          <w:lang w:val="en-GB"/>
        </w:rPr>
        <w:t>s</w:t>
      </w:r>
      <w:r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lang w:val="en-GB"/>
        </w:rPr>
        <w:t>F</w:t>
      </w:r>
      <w:r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und GO! 2025 (funded by the Interreg Italia-Slovenia programme and managed by </w:t>
      </w:r>
      <w:r w:rsidR="00FD3546">
        <w:rPr>
          <w:rFonts w:ascii="Arial" w:hAnsi="Arial" w:cs="Arial"/>
          <w:color w:val="000000" w:themeColor="text1"/>
          <w:sz w:val="28"/>
          <w:szCs w:val="28"/>
          <w:lang w:val="en-GB"/>
        </w:rPr>
        <w:t>GECT</w:t>
      </w:r>
      <w:r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GO). It is organised by, among others, the GO! 2025 </w:t>
      </w:r>
      <w:r w:rsidR="002E4D79"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Public Institute </w:t>
      </w:r>
      <w:r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with its partners the City </w:t>
      </w:r>
      <w:r w:rsidR="002E4D79">
        <w:rPr>
          <w:rFonts w:ascii="Arial" w:hAnsi="Arial" w:cs="Arial"/>
          <w:color w:val="000000" w:themeColor="text1"/>
          <w:sz w:val="28"/>
          <w:szCs w:val="28"/>
          <w:lang w:val="en-GB"/>
        </w:rPr>
        <w:t>M</w:t>
      </w:r>
      <w:r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unicipality of Nova Gorica, the Municipality of Gorica (I), </w:t>
      </w:r>
      <w:r w:rsidR="00FD3546" w:rsidRPr="00FD3546">
        <w:rPr>
          <w:rFonts w:ascii="Arial" w:hAnsi="Arial" w:cs="Arial"/>
          <w:color w:val="000000" w:themeColor="text1"/>
          <w:sz w:val="28"/>
          <w:szCs w:val="28"/>
          <w:lang w:val="en-GB"/>
        </w:rPr>
        <w:t>GECT GO / EZTS GO</w:t>
      </w:r>
      <w:r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, the Nova Gorica Sports Institute, the </w:t>
      </w:r>
      <w:r w:rsidR="002E4D79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Nova Gorica </w:t>
      </w:r>
      <w:r w:rsidR="002E4D79" w:rsidRPr="002E4D79">
        <w:rPr>
          <w:rFonts w:ascii="Arial" w:hAnsi="Arial" w:cs="Arial"/>
          <w:color w:val="000000" w:themeColor="text1"/>
          <w:sz w:val="28"/>
          <w:szCs w:val="28"/>
          <w:lang w:val="en-GB"/>
        </w:rPr>
        <w:lastRenderedPageBreak/>
        <w:t>Chamber of Craft and Entrepreneurship</w:t>
      </w:r>
      <w:r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, the Nova Gorica and </w:t>
      </w:r>
      <w:proofErr w:type="spellStart"/>
      <w:r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>Vipava</w:t>
      </w:r>
      <w:proofErr w:type="spellEnd"/>
      <w:r w:rsidRPr="006D4471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Valley Tourism Institute, the Public Fund for Cultural Activities Nova Gorica</w:t>
      </w:r>
      <w:r w:rsidR="002E4D79">
        <w:rPr>
          <w:rFonts w:ascii="Arial" w:hAnsi="Arial" w:cs="Arial"/>
          <w:color w:val="000000" w:themeColor="text1"/>
          <w:sz w:val="28"/>
          <w:szCs w:val="28"/>
          <w:lang w:val="en-GB"/>
        </w:rPr>
        <w:t>.</w:t>
      </w:r>
    </w:p>
    <w:p w14:paraId="1845ED71" w14:textId="77777777" w:rsidR="004237D7" w:rsidRDefault="004237D7" w:rsidP="005736AF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</w:p>
    <w:p w14:paraId="718378AC" w14:textId="77777777" w:rsidR="004237D7" w:rsidRPr="004237D7" w:rsidRDefault="004237D7" w:rsidP="004237D7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</w:p>
    <w:p w14:paraId="5BABC8E8" w14:textId="1F6B29C9" w:rsidR="004237D7" w:rsidRDefault="004237D7" w:rsidP="004237D7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 w:rsidRPr="004237D7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"This is an incredible opportunity for the two cities to grow together. The European Capital of Culture project </w:t>
      </w:r>
      <w:r w:rsidR="007121DA" w:rsidRPr="007121DA">
        <w:rPr>
          <w:rFonts w:ascii="Arial" w:hAnsi="Arial" w:cs="Arial"/>
          <w:color w:val="000000" w:themeColor="text1"/>
          <w:sz w:val="28"/>
          <w:szCs w:val="28"/>
          <w:lang w:val="en-GB"/>
        </w:rPr>
        <w:t>is rapidly expanding</w:t>
      </w:r>
      <w:r w:rsidRPr="004237D7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, and this is the most important thing. Associations, businesses, schools, in fact everyone has started to believe in the </w:t>
      </w:r>
      <w:proofErr w:type="spellStart"/>
      <w:r w:rsidRPr="004237D7">
        <w:rPr>
          <w:rFonts w:ascii="Arial" w:hAnsi="Arial" w:cs="Arial"/>
          <w:color w:val="000000" w:themeColor="text1"/>
          <w:sz w:val="28"/>
          <w:szCs w:val="28"/>
          <w:lang w:val="en-GB"/>
        </w:rPr>
        <w:t>ECoC</w:t>
      </w:r>
      <w:proofErr w:type="spellEnd"/>
      <w:r w:rsidRPr="004237D7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. </w:t>
      </w:r>
      <w:r w:rsidR="00A232AC" w:rsidRPr="00A232AC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Perhaps our greatest achievement is that every citizen </w:t>
      </w:r>
      <w:r w:rsidR="007121DA" w:rsidRPr="007121DA">
        <w:rPr>
          <w:rFonts w:ascii="Arial" w:hAnsi="Arial" w:cs="Arial"/>
          <w:color w:val="000000" w:themeColor="text1"/>
          <w:sz w:val="28"/>
          <w:szCs w:val="28"/>
          <w:lang w:val="en-GB"/>
        </w:rPr>
        <w:t>feels like an active participant in this shared story</w:t>
      </w:r>
      <w:r w:rsidR="002E4D79">
        <w:rPr>
          <w:rFonts w:ascii="Arial" w:hAnsi="Arial" w:cs="Arial"/>
          <w:color w:val="000000" w:themeColor="text1"/>
          <w:sz w:val="28"/>
          <w:szCs w:val="28"/>
          <w:lang w:val="en-GB"/>
        </w:rPr>
        <w:t>,</w:t>
      </w:r>
      <w:r w:rsidRPr="004237D7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" summarised </w:t>
      </w:r>
      <w:r w:rsidRPr="004237D7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Patrizia </w:t>
      </w:r>
      <w:proofErr w:type="spellStart"/>
      <w:r w:rsidRPr="004237D7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Artico</w:t>
      </w:r>
      <w:proofErr w:type="spellEnd"/>
      <w:r w:rsidRPr="004237D7">
        <w:rPr>
          <w:rFonts w:ascii="Arial" w:hAnsi="Arial" w:cs="Arial"/>
          <w:color w:val="000000" w:themeColor="text1"/>
          <w:sz w:val="28"/>
          <w:szCs w:val="28"/>
          <w:lang w:val="en-GB"/>
        </w:rPr>
        <w:t>, GO! 2025 Committee of the Municipality of Gorizia. Among other things, she pointed out that both cities have experienced a 35% increase in accommodation, as more and more visitors are coming.</w:t>
      </w:r>
    </w:p>
    <w:p w14:paraId="184462AE" w14:textId="77777777" w:rsidR="006D4471" w:rsidRDefault="006D4471" w:rsidP="005736AF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</w:p>
    <w:p w14:paraId="6541085A" w14:textId="2244A532" w:rsidR="006D4471" w:rsidRDefault="004237D7" w:rsidP="005736AF">
      <w:pPr>
        <w:ind w:left="-567" w:right="-569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 w:rsidRPr="004237D7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More information </w:t>
      </w:r>
      <w:r>
        <w:rPr>
          <w:rFonts w:ascii="Arial" w:hAnsi="Arial" w:cs="Arial"/>
          <w:color w:val="000000" w:themeColor="text1"/>
          <w:sz w:val="28"/>
          <w:szCs w:val="28"/>
          <w:lang w:val="en-GB"/>
        </w:rPr>
        <w:t>is available</w:t>
      </w:r>
      <w:r w:rsidRPr="004237D7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on the</w:t>
      </w:r>
      <w:r w:rsidR="002E4D79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ad-hoc</w:t>
      </w:r>
      <w:r w:rsidRPr="004237D7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project website </w:t>
      </w:r>
      <w:hyperlink r:id="rId10" w:history="1">
        <w:r w:rsidRPr="00124703">
          <w:rPr>
            <w:rStyle w:val="Hiperpovezava"/>
            <w:rFonts w:ascii="Arial" w:hAnsi="Arial" w:cs="Arial"/>
            <w:sz w:val="28"/>
            <w:szCs w:val="28"/>
            <w:lang w:val="en-GB"/>
          </w:rPr>
          <w:t>www.go-borderless.eu</w:t>
        </w:r>
      </w:hyperlink>
      <w:r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</w:t>
      </w:r>
      <w:r w:rsidRPr="004237D7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and on the official </w:t>
      </w:r>
      <w:proofErr w:type="spellStart"/>
      <w:r w:rsidRPr="004237D7">
        <w:rPr>
          <w:rFonts w:ascii="Arial" w:hAnsi="Arial" w:cs="Arial"/>
          <w:color w:val="000000" w:themeColor="text1"/>
          <w:sz w:val="28"/>
          <w:szCs w:val="28"/>
          <w:lang w:val="en-GB"/>
        </w:rPr>
        <w:t>EC</w:t>
      </w:r>
      <w:r w:rsidR="00FD3546">
        <w:rPr>
          <w:rFonts w:ascii="Arial" w:hAnsi="Arial" w:cs="Arial"/>
          <w:color w:val="000000" w:themeColor="text1"/>
          <w:sz w:val="28"/>
          <w:szCs w:val="28"/>
          <w:lang w:val="en-GB"/>
        </w:rPr>
        <w:t>o</w:t>
      </w:r>
      <w:r w:rsidRPr="004237D7">
        <w:rPr>
          <w:rFonts w:ascii="Arial" w:hAnsi="Arial" w:cs="Arial"/>
          <w:color w:val="000000" w:themeColor="text1"/>
          <w:sz w:val="28"/>
          <w:szCs w:val="28"/>
          <w:lang w:val="en-GB"/>
        </w:rPr>
        <w:t>C</w:t>
      </w:r>
      <w:proofErr w:type="spellEnd"/>
      <w:r w:rsidRPr="004237D7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website </w:t>
      </w:r>
      <w:hyperlink r:id="rId11" w:history="1">
        <w:r w:rsidRPr="00124703">
          <w:rPr>
            <w:rStyle w:val="Hiperpovezava"/>
            <w:rFonts w:ascii="Arial" w:hAnsi="Arial" w:cs="Arial"/>
            <w:sz w:val="28"/>
            <w:szCs w:val="28"/>
            <w:lang w:val="en-GB"/>
          </w:rPr>
          <w:t>www.go2025.eu</w:t>
        </w:r>
      </w:hyperlink>
      <w:r w:rsidRPr="004237D7">
        <w:rPr>
          <w:rFonts w:ascii="Arial" w:hAnsi="Arial" w:cs="Arial"/>
          <w:color w:val="000000" w:themeColor="text1"/>
          <w:sz w:val="28"/>
          <w:szCs w:val="28"/>
          <w:lang w:val="en-GB"/>
        </w:rPr>
        <w:t>.</w:t>
      </w:r>
    </w:p>
    <w:p w14:paraId="1C6220AD" w14:textId="77777777" w:rsidR="00916DCB" w:rsidRPr="00F90779" w:rsidRDefault="00916DCB" w:rsidP="006D4471">
      <w:pPr>
        <w:ind w:right="-569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</w:p>
    <w:p w14:paraId="0D8F91CD" w14:textId="5A00CF28" w:rsidR="003E10F4" w:rsidRPr="007121DA" w:rsidRDefault="003E10F4" w:rsidP="008F375A">
      <w:pPr>
        <w:ind w:right="-569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</w:p>
    <w:p w14:paraId="766F323A" w14:textId="53117723" w:rsidR="009C0BF4" w:rsidRPr="00F90779" w:rsidRDefault="004237D7" w:rsidP="004237D7">
      <w:pPr>
        <w:spacing w:line="216" w:lineRule="auto"/>
        <w:ind w:left="-567" w:right="-569"/>
        <w:jc w:val="both"/>
        <w:rPr>
          <w:rFonts w:ascii="Arial" w:hAnsi="Arial" w:cs="Arial"/>
          <w:i/>
          <w:iCs/>
          <w:lang w:val="en-GB"/>
        </w:rPr>
      </w:pPr>
      <w:r w:rsidRPr="004237D7">
        <w:rPr>
          <w:rFonts w:ascii="Arial" w:hAnsi="Arial" w:cs="Arial"/>
          <w:i/>
          <w:iCs/>
          <w:lang w:val="en-GB"/>
        </w:rPr>
        <w:t xml:space="preserve">The </w:t>
      </w:r>
      <w:r w:rsidRPr="004237D7">
        <w:rPr>
          <w:rFonts w:ascii="Arial" w:hAnsi="Arial" w:cs="Arial"/>
          <w:b/>
          <w:bCs/>
          <w:i/>
          <w:iCs/>
          <w:lang w:val="en-GB"/>
        </w:rPr>
        <w:t>European Capital of Culture</w:t>
      </w:r>
      <w:r w:rsidRPr="004237D7">
        <w:rPr>
          <w:rFonts w:ascii="Arial" w:hAnsi="Arial" w:cs="Arial"/>
          <w:i/>
          <w:iCs/>
          <w:lang w:val="en-GB"/>
        </w:rPr>
        <w:t xml:space="preserve"> is a project of the European Union. The mission of the European Capital of Culture GO! 2025 is to transcend borders, both physical and mental, as reflected in the "GO! Borderless"</w:t>
      </w:r>
      <w:r w:rsidR="002E4D79">
        <w:rPr>
          <w:rFonts w:ascii="Arial" w:hAnsi="Arial" w:cs="Arial"/>
          <w:i/>
          <w:iCs/>
          <w:lang w:val="en-GB"/>
        </w:rPr>
        <w:t xml:space="preserve"> slogan</w:t>
      </w:r>
      <w:r w:rsidRPr="004237D7">
        <w:rPr>
          <w:rFonts w:ascii="Arial" w:hAnsi="Arial" w:cs="Arial"/>
          <w:i/>
          <w:iCs/>
          <w:lang w:val="en-GB"/>
        </w:rPr>
        <w:t xml:space="preserve">. </w:t>
      </w:r>
      <w:r w:rsidR="00A232AC" w:rsidRPr="00A232AC">
        <w:rPr>
          <w:rFonts w:ascii="Arial" w:hAnsi="Arial" w:cs="Arial"/>
          <w:i/>
          <w:iCs/>
          <w:lang w:val="en-GB"/>
        </w:rPr>
        <w:t>The project aims to unite Nova Gorica and Gorizia</w:t>
      </w:r>
      <w:r w:rsidR="002E4D79" w:rsidRPr="002E4D79">
        <w:rPr>
          <w:rFonts w:ascii="Arial" w:hAnsi="Arial" w:cs="Arial"/>
          <w:i/>
          <w:iCs/>
          <w:lang w:val="en-GB"/>
        </w:rPr>
        <w:t>—</w:t>
      </w:r>
      <w:r w:rsidR="00A232AC" w:rsidRPr="00A232AC">
        <w:rPr>
          <w:rFonts w:ascii="Arial" w:hAnsi="Arial" w:cs="Arial"/>
          <w:i/>
          <w:iCs/>
          <w:lang w:val="en-GB"/>
        </w:rPr>
        <w:t>two cities with rich yet distinct histories and cultures</w:t>
      </w:r>
      <w:r w:rsidR="002E4D79" w:rsidRPr="002E4D79">
        <w:rPr>
          <w:rFonts w:ascii="Arial" w:hAnsi="Arial" w:cs="Arial"/>
          <w:i/>
          <w:iCs/>
          <w:lang w:val="en-GB"/>
        </w:rPr>
        <w:t>—</w:t>
      </w:r>
      <w:r w:rsidR="00A232AC" w:rsidRPr="00A232AC">
        <w:rPr>
          <w:rFonts w:ascii="Arial" w:hAnsi="Arial" w:cs="Arial"/>
          <w:i/>
          <w:iCs/>
          <w:lang w:val="en-GB"/>
        </w:rPr>
        <w:t>in a shared vision of cross-border cooperation and daily life</w:t>
      </w:r>
      <w:r w:rsidRPr="004237D7">
        <w:rPr>
          <w:rFonts w:ascii="Arial" w:hAnsi="Arial" w:cs="Arial"/>
          <w:i/>
          <w:iCs/>
          <w:lang w:val="en-GB"/>
        </w:rPr>
        <w:t xml:space="preserve">. A programme of cultural and artistic events will serve </w:t>
      </w:r>
      <w:proofErr w:type="gramStart"/>
      <w:r w:rsidRPr="004237D7">
        <w:rPr>
          <w:rFonts w:ascii="Arial" w:hAnsi="Arial" w:cs="Arial"/>
          <w:i/>
          <w:iCs/>
          <w:lang w:val="en-GB"/>
        </w:rPr>
        <w:t>as a means to</w:t>
      </w:r>
      <w:proofErr w:type="gramEnd"/>
      <w:r w:rsidRPr="004237D7">
        <w:rPr>
          <w:rFonts w:ascii="Arial" w:hAnsi="Arial" w:cs="Arial"/>
          <w:i/>
          <w:iCs/>
          <w:lang w:val="en-GB"/>
        </w:rPr>
        <w:t xml:space="preserve"> achieve these objectives, striving for the highest quality and going beyond the ordinary.</w:t>
      </w:r>
      <w:r w:rsidR="00FE305D" w:rsidRPr="00F90779">
        <w:rPr>
          <w:rFonts w:ascii="Arial" w:hAnsi="Arial" w:cs="Arial"/>
          <w:i/>
          <w:iCs/>
          <w:lang w:val="en-GB"/>
        </w:rPr>
        <w:t xml:space="preserve"> </w:t>
      </w:r>
      <w:r w:rsidR="002E4D79" w:rsidRPr="002E4D79">
        <w:rPr>
          <w:rFonts w:ascii="Arial" w:hAnsi="Arial" w:cs="Arial"/>
          <w:i/>
          <w:iCs/>
          <w:lang w:val="en-GB"/>
        </w:rPr>
        <w:t xml:space="preserve">The first highlight of the </w:t>
      </w:r>
      <w:proofErr w:type="spellStart"/>
      <w:r w:rsidR="002E4D79" w:rsidRPr="002E4D79">
        <w:rPr>
          <w:rFonts w:ascii="Arial" w:hAnsi="Arial" w:cs="Arial"/>
          <w:i/>
          <w:iCs/>
          <w:lang w:val="en-GB"/>
        </w:rPr>
        <w:t>EC</w:t>
      </w:r>
      <w:r w:rsidR="002E4D79">
        <w:rPr>
          <w:rFonts w:ascii="Arial" w:hAnsi="Arial" w:cs="Arial"/>
          <w:i/>
          <w:iCs/>
          <w:lang w:val="en-GB"/>
        </w:rPr>
        <w:t>o</w:t>
      </w:r>
      <w:r w:rsidR="002E4D79" w:rsidRPr="002E4D79">
        <w:rPr>
          <w:rFonts w:ascii="Arial" w:hAnsi="Arial" w:cs="Arial"/>
          <w:i/>
          <w:iCs/>
          <w:lang w:val="en-GB"/>
        </w:rPr>
        <w:t>C</w:t>
      </w:r>
      <w:proofErr w:type="spellEnd"/>
      <w:r w:rsidR="002E4D79" w:rsidRPr="002E4D79">
        <w:rPr>
          <w:rFonts w:ascii="Arial" w:hAnsi="Arial" w:cs="Arial"/>
          <w:i/>
          <w:iCs/>
          <w:lang w:val="en-GB"/>
        </w:rPr>
        <w:t xml:space="preserve"> was the opening ceremony From Station to Station on 8 February, followed by the Tastes without Borders culinary festival (26–28 September) and An Enlightened Closing Ceremony</w:t>
      </w:r>
      <w:r w:rsidR="002E4D79" w:rsidRPr="002E4D79">
        <w:rPr>
          <w:rFonts w:ascii="Arial" w:hAnsi="Arial" w:cs="Arial"/>
          <w:i/>
          <w:iCs/>
          <w:lang w:val="en-GB"/>
        </w:rPr>
        <w:t xml:space="preserve"> </w:t>
      </w:r>
      <w:r w:rsidR="002E4D79" w:rsidRPr="002E4D79">
        <w:rPr>
          <w:rFonts w:ascii="Arial" w:hAnsi="Arial" w:cs="Arial"/>
          <w:i/>
          <w:iCs/>
          <w:lang w:val="en-GB"/>
        </w:rPr>
        <w:t>(1–5 December).</w:t>
      </w:r>
    </w:p>
    <w:p w14:paraId="2B75D4C5" w14:textId="77777777" w:rsidR="00FE305D" w:rsidRPr="00F90779" w:rsidRDefault="00FE305D" w:rsidP="00B24B67">
      <w:pPr>
        <w:ind w:left="-567" w:right="-569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34ABCA91" w14:textId="02F17CCF" w:rsidR="00FE305D" w:rsidRPr="00F90779" w:rsidRDefault="000E3BEC" w:rsidP="00B24B67">
      <w:pPr>
        <w:ind w:left="-567" w:right="-569"/>
        <w:rPr>
          <w:rFonts w:ascii="Arial" w:hAnsi="Arial" w:cs="Arial"/>
          <w:b/>
          <w:bCs/>
          <w:lang w:val="en-GB"/>
        </w:rPr>
      </w:pPr>
      <w:r w:rsidRPr="00F90779">
        <w:rPr>
          <w:rFonts w:ascii="Arial" w:hAnsi="Arial" w:cs="Arial"/>
          <w:b/>
          <w:bCs/>
          <w:lang w:val="en-GB"/>
        </w:rPr>
        <w:t>More info:</w:t>
      </w:r>
    </w:p>
    <w:p w14:paraId="13E94DBD" w14:textId="77777777" w:rsidR="000E3BEC" w:rsidRPr="00F90779" w:rsidRDefault="000E3BEC" w:rsidP="00B24B67">
      <w:pPr>
        <w:ind w:left="-567" w:right="-569"/>
        <w:rPr>
          <w:rFonts w:ascii="Arial" w:hAnsi="Arial" w:cs="Arial"/>
          <w:lang w:val="en-GB"/>
        </w:rPr>
      </w:pPr>
    </w:p>
    <w:p w14:paraId="131DE939" w14:textId="77777777" w:rsidR="00D83D9B" w:rsidRPr="00F90779" w:rsidRDefault="00FE305D" w:rsidP="00D83D9B">
      <w:pPr>
        <w:tabs>
          <w:tab w:val="right" w:pos="9214"/>
          <w:tab w:val="left" w:pos="9356"/>
          <w:tab w:val="right" w:pos="9639"/>
        </w:tabs>
        <w:spacing w:line="276" w:lineRule="auto"/>
        <w:ind w:left="-567" w:right="-569"/>
        <w:rPr>
          <w:rFonts w:ascii="Arial" w:eastAsia="Tahoma" w:hAnsi="Arial" w:cs="Arial"/>
          <w:b/>
          <w:iCs/>
          <w:lang w:val="en-GB"/>
        </w:rPr>
      </w:pPr>
      <w:proofErr w:type="spellStart"/>
      <w:r w:rsidRPr="00F90779">
        <w:rPr>
          <w:rFonts w:ascii="Arial" w:eastAsia="Tahoma" w:hAnsi="Arial" w:cs="Arial"/>
          <w:b/>
          <w:iCs/>
          <w:lang w:val="en-GB"/>
        </w:rPr>
        <w:t>Agencija</w:t>
      </w:r>
      <w:proofErr w:type="spellEnd"/>
      <w:r w:rsidRPr="00F90779">
        <w:rPr>
          <w:rFonts w:ascii="Arial" w:eastAsia="Tahoma" w:hAnsi="Arial" w:cs="Arial"/>
          <w:b/>
          <w:iCs/>
          <w:lang w:val="en-GB"/>
        </w:rPr>
        <w:t xml:space="preserve"> Andreja </w:t>
      </w:r>
      <w:proofErr w:type="spellStart"/>
      <w:r w:rsidRPr="00F90779">
        <w:rPr>
          <w:rFonts w:ascii="Arial" w:eastAsia="Tahoma" w:hAnsi="Arial" w:cs="Arial"/>
          <w:b/>
          <w:iCs/>
          <w:lang w:val="en-GB"/>
        </w:rPr>
        <w:t>Jernejčič</w:t>
      </w:r>
      <w:proofErr w:type="spellEnd"/>
      <w:r w:rsidRPr="00F90779">
        <w:rPr>
          <w:rFonts w:ascii="Arial" w:eastAsia="Tahoma" w:hAnsi="Arial" w:cs="Arial"/>
          <w:b/>
          <w:iCs/>
          <w:lang w:val="en-GB"/>
        </w:rPr>
        <w:t xml:space="preserve"> – Lin &amp; Nil</w:t>
      </w:r>
    </w:p>
    <w:p w14:paraId="3EF4289B" w14:textId="05E1CD8B" w:rsidR="00D83D9B" w:rsidRPr="00F90779" w:rsidRDefault="000E3BEC" w:rsidP="00D83D9B">
      <w:pPr>
        <w:tabs>
          <w:tab w:val="right" w:pos="9214"/>
          <w:tab w:val="left" w:pos="9356"/>
          <w:tab w:val="right" w:pos="9639"/>
        </w:tabs>
        <w:spacing w:line="276" w:lineRule="auto"/>
        <w:ind w:left="-567" w:right="-569"/>
        <w:rPr>
          <w:rFonts w:ascii="Arial" w:eastAsia="Tahoma" w:hAnsi="Arial" w:cs="Arial"/>
          <w:b/>
          <w:iCs/>
          <w:lang w:val="en-GB"/>
        </w:rPr>
      </w:pPr>
      <w:r w:rsidRPr="00F90779">
        <w:rPr>
          <w:rFonts w:ascii="Arial" w:eastAsia="Tahoma" w:hAnsi="Arial" w:cs="Arial"/>
          <w:iCs/>
          <w:lang w:val="en-GB"/>
        </w:rPr>
        <w:t>phone</w:t>
      </w:r>
      <w:r w:rsidR="00D83D9B" w:rsidRPr="00F90779">
        <w:rPr>
          <w:rFonts w:ascii="Arial" w:eastAsia="Tahoma" w:hAnsi="Arial" w:cs="Arial"/>
          <w:iCs/>
          <w:lang w:val="en-GB"/>
        </w:rPr>
        <w:t>:</w:t>
      </w:r>
      <w:r w:rsidRPr="00F90779">
        <w:rPr>
          <w:rFonts w:ascii="Arial" w:eastAsia="Tahoma" w:hAnsi="Arial" w:cs="Arial"/>
          <w:iCs/>
          <w:lang w:val="en-GB"/>
        </w:rPr>
        <w:t xml:space="preserve"> +386</w:t>
      </w:r>
      <w:r w:rsidR="00D83D9B" w:rsidRPr="00F90779">
        <w:rPr>
          <w:rFonts w:ascii="Arial" w:eastAsia="Tahoma" w:hAnsi="Arial" w:cs="Arial"/>
          <w:iCs/>
          <w:lang w:val="en-GB"/>
        </w:rPr>
        <w:t xml:space="preserve"> </w:t>
      </w:r>
      <w:r w:rsidRPr="00F90779">
        <w:rPr>
          <w:rFonts w:ascii="Arial" w:eastAsia="Tahoma" w:hAnsi="Arial" w:cs="Arial"/>
          <w:iCs/>
          <w:lang w:val="en-GB"/>
        </w:rPr>
        <w:t>(</w:t>
      </w:r>
      <w:r w:rsidR="00D83D9B" w:rsidRPr="00F90779">
        <w:rPr>
          <w:rFonts w:ascii="Arial" w:eastAsia="Tahoma" w:hAnsi="Arial" w:cs="Arial"/>
          <w:iCs/>
          <w:lang w:val="en-GB"/>
        </w:rPr>
        <w:t>0</w:t>
      </w:r>
      <w:r w:rsidRPr="00F90779">
        <w:rPr>
          <w:rFonts w:ascii="Arial" w:eastAsia="Tahoma" w:hAnsi="Arial" w:cs="Arial"/>
          <w:iCs/>
          <w:lang w:val="en-GB"/>
        </w:rPr>
        <w:t>)</w:t>
      </w:r>
      <w:r w:rsidR="00D83D9B" w:rsidRPr="00F90779">
        <w:rPr>
          <w:rFonts w:ascii="Arial" w:eastAsia="Tahoma" w:hAnsi="Arial" w:cs="Arial"/>
          <w:iCs/>
          <w:lang w:val="en-GB"/>
        </w:rPr>
        <w:t>1 547 65 18</w:t>
      </w:r>
    </w:p>
    <w:p w14:paraId="5BB7B767" w14:textId="6E0FB6C5" w:rsidR="000E3BEC" w:rsidRPr="00A232AC" w:rsidRDefault="00FE305D" w:rsidP="00A232AC">
      <w:pPr>
        <w:tabs>
          <w:tab w:val="left" w:pos="3978"/>
          <w:tab w:val="right" w:pos="9214"/>
          <w:tab w:val="left" w:pos="9356"/>
          <w:tab w:val="right" w:pos="9639"/>
        </w:tabs>
        <w:spacing w:line="276" w:lineRule="auto"/>
        <w:ind w:left="-567" w:right="-569"/>
        <w:rPr>
          <w:rFonts w:ascii="Arial" w:hAnsi="Arial" w:cs="Arial"/>
          <w:lang w:val="en-GB"/>
        </w:rPr>
      </w:pPr>
      <w:r w:rsidRPr="00F90779">
        <w:rPr>
          <w:rFonts w:ascii="Arial" w:eastAsia="Tahoma" w:hAnsi="Arial" w:cs="Arial"/>
          <w:iCs/>
          <w:lang w:val="en-GB"/>
        </w:rPr>
        <w:t>e-</w:t>
      </w:r>
      <w:r w:rsidR="000E3BEC" w:rsidRPr="00F90779">
        <w:rPr>
          <w:rFonts w:ascii="Arial" w:eastAsia="Tahoma" w:hAnsi="Arial" w:cs="Arial"/>
          <w:iCs/>
          <w:lang w:val="en-GB"/>
        </w:rPr>
        <w:t>mail</w:t>
      </w:r>
      <w:r w:rsidRPr="00F90779">
        <w:rPr>
          <w:rFonts w:ascii="Arial" w:eastAsia="Tahoma" w:hAnsi="Arial" w:cs="Arial"/>
          <w:iCs/>
          <w:lang w:val="en-GB"/>
        </w:rPr>
        <w:t xml:space="preserve">: </w:t>
      </w:r>
      <w:hyperlink r:id="rId12" w:history="1">
        <w:r w:rsidRPr="00F90779">
          <w:rPr>
            <w:rStyle w:val="Hiperpovezava"/>
            <w:rFonts w:ascii="Arial" w:hAnsi="Arial" w:cs="Arial"/>
            <w:lang w:val="en-GB"/>
          </w:rPr>
          <w:t>info@jernejcic.si</w:t>
        </w:r>
      </w:hyperlink>
      <w:r w:rsidRPr="00F90779">
        <w:rPr>
          <w:rFonts w:ascii="Arial" w:hAnsi="Arial" w:cs="Arial"/>
          <w:lang w:val="en-GB"/>
        </w:rPr>
        <w:t xml:space="preserve"> </w:t>
      </w:r>
    </w:p>
    <w:sectPr w:rsidR="000E3BEC" w:rsidRPr="00A232AC" w:rsidSect="00461AC1">
      <w:headerReference w:type="default" r:id="rId13"/>
      <w:footerReference w:type="even" r:id="rId14"/>
      <w:footerReference w:type="default" r:id="rId15"/>
      <w:pgSz w:w="11906" w:h="16838"/>
      <w:pgMar w:top="2103" w:right="1701" w:bottom="1418" w:left="1985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307FC" w14:textId="77777777" w:rsidR="005069C5" w:rsidRDefault="005069C5" w:rsidP="00E60495">
      <w:r>
        <w:separator/>
      </w:r>
    </w:p>
  </w:endnote>
  <w:endnote w:type="continuationSeparator" w:id="0">
    <w:p w14:paraId="54FB8BE3" w14:textId="77777777" w:rsidR="005069C5" w:rsidRDefault="005069C5" w:rsidP="00E6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evilkastrani"/>
      </w:rPr>
      <w:id w:val="-452562847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1B4C7946" w14:textId="0EFF4840" w:rsidR="008E612E" w:rsidRDefault="008E612E" w:rsidP="000858A8">
        <w:pPr>
          <w:pStyle w:val="Noga"/>
          <w:framePr w:wrap="none" w:vAnchor="text" w:hAnchor="margin" w:xAlign="center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sdt>
    <w:sdtPr>
      <w:rPr>
        <w:rStyle w:val="tevilkastrani"/>
      </w:rPr>
      <w:id w:val="583494519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4EEECE19" w14:textId="6096B9D2" w:rsidR="008E612E" w:rsidRDefault="008E612E" w:rsidP="000858A8">
        <w:pPr>
          <w:pStyle w:val="Noga"/>
          <w:framePr w:wrap="none" w:vAnchor="text" w:hAnchor="margin" w:xAlign="inside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sdt>
    <w:sdtPr>
      <w:rPr>
        <w:rStyle w:val="tevilkastrani"/>
      </w:rPr>
      <w:id w:val="1461073157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22783261" w14:textId="1C0FF734" w:rsidR="008E612E" w:rsidRDefault="008E612E" w:rsidP="008E612E">
        <w:pPr>
          <w:pStyle w:val="Noga"/>
          <w:framePr w:wrap="none" w:vAnchor="text" w:hAnchor="margin" w:xAlign="right" w:y="1"/>
          <w:ind w:right="360" w:firstLine="360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130BD9F5" w14:textId="77777777" w:rsidR="008E612E" w:rsidRDefault="008E612E" w:rsidP="008E612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evilkastrani"/>
      </w:rPr>
      <w:id w:val="1043790429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2D2514E1" w14:textId="67FD7065" w:rsidR="008E612E" w:rsidRDefault="008E612E" w:rsidP="008E612E">
        <w:pPr>
          <w:pStyle w:val="Noga"/>
          <w:framePr w:wrap="none" w:vAnchor="text" w:hAnchor="margin" w:xAlign="center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18ADAE5A" w14:textId="73570A67" w:rsidR="0037709B" w:rsidRDefault="008E612E" w:rsidP="008E612E">
    <w:pPr>
      <w:pStyle w:val="Noga"/>
      <w:tabs>
        <w:tab w:val="left" w:pos="929"/>
        <w:tab w:val="center" w:pos="3930"/>
      </w:tabs>
      <w:ind w:right="360" w:firstLine="360"/>
      <w:rPr>
        <w:noProof/>
      </w:rPr>
    </w:pPr>
    <w:r>
      <w:rPr>
        <w:noProof/>
      </w:rPr>
      <w:tab/>
    </w:r>
    <w:r>
      <w:rPr>
        <w:noProof/>
      </w:rPr>
      <w:tab/>
    </w:r>
    <w:r w:rsidR="00461AC1">
      <w:rPr>
        <w:noProof/>
      </w:rPr>
      <w:drawing>
        <wp:anchor distT="0" distB="0" distL="114300" distR="114300" simplePos="0" relativeHeight="251659264" behindDoc="1" locked="0" layoutInCell="1" allowOverlap="1" wp14:anchorId="1E2572A5" wp14:editId="1DABD82B">
          <wp:simplePos x="0" y="0"/>
          <wp:positionH relativeFrom="margin">
            <wp:align>center</wp:align>
          </wp:positionH>
          <wp:positionV relativeFrom="page">
            <wp:posOffset>9951085</wp:posOffset>
          </wp:positionV>
          <wp:extent cx="6459695" cy="554581"/>
          <wp:effectExtent l="0" t="0" r="0" b="0"/>
          <wp:wrapNone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9695" cy="554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0670A9" w14:textId="77777777" w:rsidR="00E60495" w:rsidRDefault="00E60495" w:rsidP="00594A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8F2E8" w14:textId="77777777" w:rsidR="005069C5" w:rsidRDefault="005069C5" w:rsidP="00E60495">
      <w:r>
        <w:separator/>
      </w:r>
    </w:p>
  </w:footnote>
  <w:footnote w:type="continuationSeparator" w:id="0">
    <w:p w14:paraId="422BAD37" w14:textId="77777777" w:rsidR="005069C5" w:rsidRDefault="005069C5" w:rsidP="00E60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E6170" w14:textId="173FA1E1" w:rsidR="00E60495" w:rsidRDefault="002E4D79" w:rsidP="009C0BF4">
    <w:pPr>
      <w:pStyle w:val="Glava"/>
      <w:spacing w:line="1200" w:lineRule="exact"/>
    </w:pPr>
    <w:sdt>
      <w:sdtPr>
        <w:id w:val="-1249497127"/>
        <w:docPartObj>
          <w:docPartGallery w:val="Page Numbers (Margins)"/>
          <w:docPartUnique/>
        </w:docPartObj>
      </w:sdtPr>
      <w:sdtEndPr/>
      <w:sdtContent>
        <w:r w:rsidR="004559BA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69365DF" wp14:editId="31C74FD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3120797" name="Pravoko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7E8E3" w14:textId="77777777" w:rsidR="004559BA" w:rsidRDefault="004559B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69365DF" id="Pravokotnik 1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4FB7E8E3" w14:textId="77777777" w:rsidR="004559BA" w:rsidRDefault="004559BA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94A0F">
      <w:rPr>
        <w:noProof/>
      </w:rPr>
      <w:drawing>
        <wp:anchor distT="0" distB="0" distL="114300" distR="114300" simplePos="0" relativeHeight="251658240" behindDoc="1" locked="0" layoutInCell="1" allowOverlap="1" wp14:anchorId="2C1F76D9" wp14:editId="16FB6604">
          <wp:simplePos x="0" y="0"/>
          <wp:positionH relativeFrom="column">
            <wp:posOffset>2812139</wp:posOffset>
          </wp:positionH>
          <wp:positionV relativeFrom="paragraph">
            <wp:posOffset>-5035</wp:posOffset>
          </wp:positionV>
          <wp:extent cx="2378407" cy="320040"/>
          <wp:effectExtent l="0" t="0" r="3175" b="3810"/>
          <wp:wrapNone/>
          <wp:docPr id="1" name="Slika 12" descr="Slika, ki vsebuje besede črna, tem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328918" name="Slika 12" descr="Slika, ki vsebuje besede črna, tem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8407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F2429"/>
    <w:multiLevelType w:val="hybridMultilevel"/>
    <w:tmpl w:val="D5CC9EA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FE265DB"/>
    <w:multiLevelType w:val="hybridMultilevel"/>
    <w:tmpl w:val="78A49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955EE"/>
    <w:multiLevelType w:val="hybridMultilevel"/>
    <w:tmpl w:val="AE1853C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55A847AB"/>
    <w:multiLevelType w:val="hybridMultilevel"/>
    <w:tmpl w:val="6C348CA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571B6036"/>
    <w:multiLevelType w:val="hybridMultilevel"/>
    <w:tmpl w:val="81E0D81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68280D31"/>
    <w:multiLevelType w:val="hybridMultilevel"/>
    <w:tmpl w:val="79423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369797">
    <w:abstractNumId w:val="1"/>
  </w:num>
  <w:num w:numId="2" w16cid:durableId="1294285108">
    <w:abstractNumId w:val="5"/>
  </w:num>
  <w:num w:numId="3" w16cid:durableId="1631744154">
    <w:abstractNumId w:val="0"/>
  </w:num>
  <w:num w:numId="4" w16cid:durableId="1076827908">
    <w:abstractNumId w:val="2"/>
  </w:num>
  <w:num w:numId="5" w16cid:durableId="1850368554">
    <w:abstractNumId w:val="4"/>
  </w:num>
  <w:num w:numId="6" w16cid:durableId="1481579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5D"/>
    <w:rsid w:val="00004A08"/>
    <w:rsid w:val="00013CCC"/>
    <w:rsid w:val="00031E0A"/>
    <w:rsid w:val="000324C1"/>
    <w:rsid w:val="00042504"/>
    <w:rsid w:val="00050137"/>
    <w:rsid w:val="000663FD"/>
    <w:rsid w:val="000725F7"/>
    <w:rsid w:val="00072BFC"/>
    <w:rsid w:val="00074A58"/>
    <w:rsid w:val="000805F8"/>
    <w:rsid w:val="00087032"/>
    <w:rsid w:val="000925F5"/>
    <w:rsid w:val="000A041F"/>
    <w:rsid w:val="000A0ACA"/>
    <w:rsid w:val="000A10CC"/>
    <w:rsid w:val="000A4FA9"/>
    <w:rsid w:val="000A6530"/>
    <w:rsid w:val="000A6714"/>
    <w:rsid w:val="000C0B3E"/>
    <w:rsid w:val="000C6900"/>
    <w:rsid w:val="000D651C"/>
    <w:rsid w:val="000D6EAA"/>
    <w:rsid w:val="000E3BEC"/>
    <w:rsid w:val="000F2E54"/>
    <w:rsid w:val="000F4543"/>
    <w:rsid w:val="000F58EA"/>
    <w:rsid w:val="00100CCA"/>
    <w:rsid w:val="00114DCE"/>
    <w:rsid w:val="00121A99"/>
    <w:rsid w:val="00127439"/>
    <w:rsid w:val="001470D5"/>
    <w:rsid w:val="00156ABE"/>
    <w:rsid w:val="00166AF6"/>
    <w:rsid w:val="001733E9"/>
    <w:rsid w:val="0017393A"/>
    <w:rsid w:val="001858EB"/>
    <w:rsid w:val="001962CC"/>
    <w:rsid w:val="001B22E3"/>
    <w:rsid w:val="001B7275"/>
    <w:rsid w:val="001D4680"/>
    <w:rsid w:val="001D7802"/>
    <w:rsid w:val="001D7F69"/>
    <w:rsid w:val="001E0CA5"/>
    <w:rsid w:val="001E34E3"/>
    <w:rsid w:val="001F4F17"/>
    <w:rsid w:val="001F5995"/>
    <w:rsid w:val="00201B95"/>
    <w:rsid w:val="00213CB9"/>
    <w:rsid w:val="00215153"/>
    <w:rsid w:val="002258A9"/>
    <w:rsid w:val="00225D97"/>
    <w:rsid w:val="0024097A"/>
    <w:rsid w:val="002454B3"/>
    <w:rsid w:val="00255EE4"/>
    <w:rsid w:val="002600AA"/>
    <w:rsid w:val="002731A5"/>
    <w:rsid w:val="00283A83"/>
    <w:rsid w:val="002871A2"/>
    <w:rsid w:val="002902F0"/>
    <w:rsid w:val="002C18C2"/>
    <w:rsid w:val="002D2100"/>
    <w:rsid w:val="002E4D79"/>
    <w:rsid w:val="002E6321"/>
    <w:rsid w:val="002E694A"/>
    <w:rsid w:val="00303DD9"/>
    <w:rsid w:val="00305B88"/>
    <w:rsid w:val="00330121"/>
    <w:rsid w:val="00331C6E"/>
    <w:rsid w:val="00342F6F"/>
    <w:rsid w:val="00352D3C"/>
    <w:rsid w:val="003635AC"/>
    <w:rsid w:val="00374FA7"/>
    <w:rsid w:val="0037709B"/>
    <w:rsid w:val="00392C3C"/>
    <w:rsid w:val="003B6D88"/>
    <w:rsid w:val="003C52A0"/>
    <w:rsid w:val="003D1944"/>
    <w:rsid w:val="003D7EA7"/>
    <w:rsid w:val="003E10F4"/>
    <w:rsid w:val="003E4B3D"/>
    <w:rsid w:val="003E6077"/>
    <w:rsid w:val="003F3A4B"/>
    <w:rsid w:val="00402056"/>
    <w:rsid w:val="00410DCA"/>
    <w:rsid w:val="00410F55"/>
    <w:rsid w:val="00412B02"/>
    <w:rsid w:val="00415179"/>
    <w:rsid w:val="004237D7"/>
    <w:rsid w:val="00423F6A"/>
    <w:rsid w:val="00426885"/>
    <w:rsid w:val="00430B3C"/>
    <w:rsid w:val="00442116"/>
    <w:rsid w:val="00445797"/>
    <w:rsid w:val="00451034"/>
    <w:rsid w:val="0045373F"/>
    <w:rsid w:val="004559BA"/>
    <w:rsid w:val="00461AC1"/>
    <w:rsid w:val="00462566"/>
    <w:rsid w:val="004628B0"/>
    <w:rsid w:val="0046375E"/>
    <w:rsid w:val="004637C1"/>
    <w:rsid w:val="004679B2"/>
    <w:rsid w:val="004712AD"/>
    <w:rsid w:val="004948AF"/>
    <w:rsid w:val="004B1497"/>
    <w:rsid w:val="004B6D9C"/>
    <w:rsid w:val="004C422B"/>
    <w:rsid w:val="004D3596"/>
    <w:rsid w:val="004F2936"/>
    <w:rsid w:val="004F3A8F"/>
    <w:rsid w:val="004F51D4"/>
    <w:rsid w:val="005017F4"/>
    <w:rsid w:val="005069C5"/>
    <w:rsid w:val="00513686"/>
    <w:rsid w:val="005212AC"/>
    <w:rsid w:val="00526083"/>
    <w:rsid w:val="005263C7"/>
    <w:rsid w:val="00533F0C"/>
    <w:rsid w:val="005736AF"/>
    <w:rsid w:val="00574589"/>
    <w:rsid w:val="00583F38"/>
    <w:rsid w:val="00585DE2"/>
    <w:rsid w:val="00593135"/>
    <w:rsid w:val="00594A0F"/>
    <w:rsid w:val="005B446F"/>
    <w:rsid w:val="005C1036"/>
    <w:rsid w:val="005C163F"/>
    <w:rsid w:val="005C547D"/>
    <w:rsid w:val="005C637B"/>
    <w:rsid w:val="005C6588"/>
    <w:rsid w:val="005C776D"/>
    <w:rsid w:val="005E0C70"/>
    <w:rsid w:val="005E28CA"/>
    <w:rsid w:val="005E6141"/>
    <w:rsid w:val="006040CF"/>
    <w:rsid w:val="00621A6D"/>
    <w:rsid w:val="00624974"/>
    <w:rsid w:val="00634949"/>
    <w:rsid w:val="00636454"/>
    <w:rsid w:val="0065593C"/>
    <w:rsid w:val="006559C3"/>
    <w:rsid w:val="006618E5"/>
    <w:rsid w:val="006767D2"/>
    <w:rsid w:val="00676825"/>
    <w:rsid w:val="00681A3C"/>
    <w:rsid w:val="006861EF"/>
    <w:rsid w:val="0069696E"/>
    <w:rsid w:val="006A3096"/>
    <w:rsid w:val="006A5F0E"/>
    <w:rsid w:val="006C355D"/>
    <w:rsid w:val="006C3ADC"/>
    <w:rsid w:val="006D4471"/>
    <w:rsid w:val="006D7D39"/>
    <w:rsid w:val="006D7E79"/>
    <w:rsid w:val="006F0F9B"/>
    <w:rsid w:val="006F42DC"/>
    <w:rsid w:val="006F59EB"/>
    <w:rsid w:val="006F6B2A"/>
    <w:rsid w:val="006F7512"/>
    <w:rsid w:val="0070134F"/>
    <w:rsid w:val="0070346A"/>
    <w:rsid w:val="00704A5B"/>
    <w:rsid w:val="007121DA"/>
    <w:rsid w:val="00722B4E"/>
    <w:rsid w:val="00722DEC"/>
    <w:rsid w:val="00725892"/>
    <w:rsid w:val="00725E1E"/>
    <w:rsid w:val="00731C7F"/>
    <w:rsid w:val="0073356C"/>
    <w:rsid w:val="00734377"/>
    <w:rsid w:val="00752D09"/>
    <w:rsid w:val="007560B5"/>
    <w:rsid w:val="0076063B"/>
    <w:rsid w:val="00780DDD"/>
    <w:rsid w:val="0078632D"/>
    <w:rsid w:val="007921B0"/>
    <w:rsid w:val="00794848"/>
    <w:rsid w:val="00797CF7"/>
    <w:rsid w:val="007B2B76"/>
    <w:rsid w:val="007B2CE4"/>
    <w:rsid w:val="007B4F6B"/>
    <w:rsid w:val="007B6D08"/>
    <w:rsid w:val="007C3FDB"/>
    <w:rsid w:val="007C4CF8"/>
    <w:rsid w:val="007C65B6"/>
    <w:rsid w:val="007D297E"/>
    <w:rsid w:val="007D5207"/>
    <w:rsid w:val="007D746F"/>
    <w:rsid w:val="007F7775"/>
    <w:rsid w:val="00803042"/>
    <w:rsid w:val="00803201"/>
    <w:rsid w:val="00812B68"/>
    <w:rsid w:val="00815061"/>
    <w:rsid w:val="00830658"/>
    <w:rsid w:val="008343C0"/>
    <w:rsid w:val="008355C0"/>
    <w:rsid w:val="008376F4"/>
    <w:rsid w:val="00841DE1"/>
    <w:rsid w:val="008461F5"/>
    <w:rsid w:val="00851D3E"/>
    <w:rsid w:val="00852E3C"/>
    <w:rsid w:val="008607FF"/>
    <w:rsid w:val="00866483"/>
    <w:rsid w:val="00871E79"/>
    <w:rsid w:val="00880874"/>
    <w:rsid w:val="00892356"/>
    <w:rsid w:val="008A025E"/>
    <w:rsid w:val="008D0DBB"/>
    <w:rsid w:val="008E020C"/>
    <w:rsid w:val="008E1FA4"/>
    <w:rsid w:val="008E612E"/>
    <w:rsid w:val="008F2159"/>
    <w:rsid w:val="008F375A"/>
    <w:rsid w:val="00907CCF"/>
    <w:rsid w:val="009106D4"/>
    <w:rsid w:val="00913238"/>
    <w:rsid w:val="00916DCB"/>
    <w:rsid w:val="00940499"/>
    <w:rsid w:val="0094090A"/>
    <w:rsid w:val="00940AC1"/>
    <w:rsid w:val="009426C4"/>
    <w:rsid w:val="00951808"/>
    <w:rsid w:val="00951FC1"/>
    <w:rsid w:val="00953461"/>
    <w:rsid w:val="00954236"/>
    <w:rsid w:val="0096595F"/>
    <w:rsid w:val="00965F58"/>
    <w:rsid w:val="0097048F"/>
    <w:rsid w:val="00971951"/>
    <w:rsid w:val="00971A26"/>
    <w:rsid w:val="009A072D"/>
    <w:rsid w:val="009A3EBF"/>
    <w:rsid w:val="009A61C5"/>
    <w:rsid w:val="009B24F0"/>
    <w:rsid w:val="009B3591"/>
    <w:rsid w:val="009B4D8F"/>
    <w:rsid w:val="009B6058"/>
    <w:rsid w:val="009C0BF4"/>
    <w:rsid w:val="009C457E"/>
    <w:rsid w:val="009C7954"/>
    <w:rsid w:val="009D1160"/>
    <w:rsid w:val="009E160B"/>
    <w:rsid w:val="009E1623"/>
    <w:rsid w:val="009E1A9A"/>
    <w:rsid w:val="009F7B78"/>
    <w:rsid w:val="00A067BD"/>
    <w:rsid w:val="00A131D2"/>
    <w:rsid w:val="00A232AC"/>
    <w:rsid w:val="00A30C66"/>
    <w:rsid w:val="00A36A8E"/>
    <w:rsid w:val="00A41780"/>
    <w:rsid w:val="00A42FA1"/>
    <w:rsid w:val="00A433CD"/>
    <w:rsid w:val="00A52890"/>
    <w:rsid w:val="00A54D14"/>
    <w:rsid w:val="00A55415"/>
    <w:rsid w:val="00A60F94"/>
    <w:rsid w:val="00A640BC"/>
    <w:rsid w:val="00A83A8C"/>
    <w:rsid w:val="00AA5CD0"/>
    <w:rsid w:val="00AA66C1"/>
    <w:rsid w:val="00AC4B6B"/>
    <w:rsid w:val="00AD04A3"/>
    <w:rsid w:val="00AD1A8D"/>
    <w:rsid w:val="00AD3755"/>
    <w:rsid w:val="00AD49A1"/>
    <w:rsid w:val="00AE0FAF"/>
    <w:rsid w:val="00AF50DD"/>
    <w:rsid w:val="00AF7C7B"/>
    <w:rsid w:val="00B0083E"/>
    <w:rsid w:val="00B00964"/>
    <w:rsid w:val="00B022BE"/>
    <w:rsid w:val="00B1537E"/>
    <w:rsid w:val="00B177D6"/>
    <w:rsid w:val="00B241E5"/>
    <w:rsid w:val="00B24B67"/>
    <w:rsid w:val="00B271E9"/>
    <w:rsid w:val="00B277B9"/>
    <w:rsid w:val="00B353A8"/>
    <w:rsid w:val="00B40D96"/>
    <w:rsid w:val="00B43BAB"/>
    <w:rsid w:val="00B53CFF"/>
    <w:rsid w:val="00B57B95"/>
    <w:rsid w:val="00B644FA"/>
    <w:rsid w:val="00B70AA7"/>
    <w:rsid w:val="00B778A9"/>
    <w:rsid w:val="00B83A43"/>
    <w:rsid w:val="00BA2E5E"/>
    <w:rsid w:val="00BB5603"/>
    <w:rsid w:val="00BE41A3"/>
    <w:rsid w:val="00C12429"/>
    <w:rsid w:val="00C2212C"/>
    <w:rsid w:val="00C27ECE"/>
    <w:rsid w:val="00C37625"/>
    <w:rsid w:val="00C5583B"/>
    <w:rsid w:val="00C611CB"/>
    <w:rsid w:val="00CA7D0B"/>
    <w:rsid w:val="00CB070B"/>
    <w:rsid w:val="00CB0F9C"/>
    <w:rsid w:val="00CC112C"/>
    <w:rsid w:val="00CC41FE"/>
    <w:rsid w:val="00CF442D"/>
    <w:rsid w:val="00CF69B4"/>
    <w:rsid w:val="00D01B88"/>
    <w:rsid w:val="00D01BE5"/>
    <w:rsid w:val="00D063D4"/>
    <w:rsid w:val="00D068A9"/>
    <w:rsid w:val="00D14CC3"/>
    <w:rsid w:val="00D206DF"/>
    <w:rsid w:val="00D32EDF"/>
    <w:rsid w:val="00D356D9"/>
    <w:rsid w:val="00D4320D"/>
    <w:rsid w:val="00D47F8B"/>
    <w:rsid w:val="00D61EDA"/>
    <w:rsid w:val="00D64086"/>
    <w:rsid w:val="00D67472"/>
    <w:rsid w:val="00D83D9B"/>
    <w:rsid w:val="00D956BE"/>
    <w:rsid w:val="00D960F2"/>
    <w:rsid w:val="00DA0514"/>
    <w:rsid w:val="00DB0225"/>
    <w:rsid w:val="00DB47BA"/>
    <w:rsid w:val="00DC1315"/>
    <w:rsid w:val="00DC579E"/>
    <w:rsid w:val="00DD345A"/>
    <w:rsid w:val="00DD7885"/>
    <w:rsid w:val="00DE6128"/>
    <w:rsid w:val="00DE6549"/>
    <w:rsid w:val="00E01B62"/>
    <w:rsid w:val="00E2748D"/>
    <w:rsid w:val="00E31C73"/>
    <w:rsid w:val="00E469E5"/>
    <w:rsid w:val="00E579AC"/>
    <w:rsid w:val="00E57BC8"/>
    <w:rsid w:val="00E60495"/>
    <w:rsid w:val="00E630E1"/>
    <w:rsid w:val="00E66992"/>
    <w:rsid w:val="00E8030F"/>
    <w:rsid w:val="00E80701"/>
    <w:rsid w:val="00E90511"/>
    <w:rsid w:val="00E94A6B"/>
    <w:rsid w:val="00EA141B"/>
    <w:rsid w:val="00EA3FE6"/>
    <w:rsid w:val="00EB4EAA"/>
    <w:rsid w:val="00EC3DE2"/>
    <w:rsid w:val="00ED3EE3"/>
    <w:rsid w:val="00EE0418"/>
    <w:rsid w:val="00EE11DA"/>
    <w:rsid w:val="00EE2257"/>
    <w:rsid w:val="00EE32CE"/>
    <w:rsid w:val="00EF45EB"/>
    <w:rsid w:val="00F01EAB"/>
    <w:rsid w:val="00F118D8"/>
    <w:rsid w:val="00F15EF4"/>
    <w:rsid w:val="00F64922"/>
    <w:rsid w:val="00F70543"/>
    <w:rsid w:val="00F71165"/>
    <w:rsid w:val="00F76C73"/>
    <w:rsid w:val="00F773A6"/>
    <w:rsid w:val="00F809DF"/>
    <w:rsid w:val="00F82036"/>
    <w:rsid w:val="00F90779"/>
    <w:rsid w:val="00FB0620"/>
    <w:rsid w:val="00FB2BAB"/>
    <w:rsid w:val="00FB7428"/>
    <w:rsid w:val="00FC20C8"/>
    <w:rsid w:val="00FD3546"/>
    <w:rsid w:val="00FE095B"/>
    <w:rsid w:val="00FE305D"/>
    <w:rsid w:val="00FE3E01"/>
    <w:rsid w:val="00FF1AA5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5FD1CB"/>
  <w15:chartTrackingRefBased/>
  <w15:docId w15:val="{EF9F96CB-AAE5-3A49-92FC-666FB7AE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305D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9A3EBF"/>
    <w:pPr>
      <w:keepNext/>
      <w:keepLines/>
      <w:spacing w:before="360" w:after="80" w:line="278" w:lineRule="auto"/>
      <w:outlineLvl w:val="0"/>
    </w:pPr>
    <w:rPr>
      <w:rFonts w:ascii="Arial" w:eastAsiaTheme="majorEastAsia" w:hAnsi="Arial" w:cstheme="majorBidi"/>
      <w:color w:val="000000" w:themeColor="text1"/>
      <w:kern w:val="2"/>
      <w:sz w:val="36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A3EBF"/>
    <w:pPr>
      <w:keepNext/>
      <w:keepLines/>
      <w:spacing w:before="160" w:after="80" w:line="278" w:lineRule="auto"/>
      <w:outlineLvl w:val="1"/>
    </w:pPr>
    <w:rPr>
      <w:rFonts w:ascii="Arial" w:eastAsiaTheme="majorEastAsia" w:hAnsi="Arial" w:cstheme="majorBidi"/>
      <w:color w:val="000000" w:themeColor="text1"/>
      <w:kern w:val="2"/>
      <w:sz w:val="36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60495"/>
    <w:pPr>
      <w:keepNext/>
      <w:keepLines/>
      <w:spacing w:before="160" w:after="80" w:line="278" w:lineRule="auto"/>
      <w:outlineLvl w:val="2"/>
    </w:pPr>
    <w:rPr>
      <w:rFonts w:ascii="Arial" w:eastAsiaTheme="majorEastAsia" w:hAnsi="Arial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60495"/>
    <w:pPr>
      <w:keepNext/>
      <w:keepLines/>
      <w:spacing w:before="80" w:after="40" w:line="278" w:lineRule="auto"/>
      <w:outlineLvl w:val="3"/>
    </w:pPr>
    <w:rPr>
      <w:rFonts w:ascii="Arial" w:eastAsiaTheme="majorEastAsia" w:hAnsi="Arial" w:cstheme="majorBidi"/>
      <w:i/>
      <w:iCs/>
      <w:color w:val="0F4761" w:themeColor="accent1" w:themeShade="BF"/>
      <w:kern w:val="2"/>
      <w:sz w:val="21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60495"/>
    <w:pPr>
      <w:keepNext/>
      <w:keepLines/>
      <w:spacing w:before="80" w:after="40" w:line="278" w:lineRule="auto"/>
      <w:outlineLvl w:val="4"/>
    </w:pPr>
    <w:rPr>
      <w:rFonts w:ascii="Arial" w:eastAsiaTheme="majorEastAsia" w:hAnsi="Arial" w:cstheme="majorBidi"/>
      <w:color w:val="0F4761" w:themeColor="accent1" w:themeShade="BF"/>
      <w:kern w:val="2"/>
      <w:sz w:val="21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60495"/>
    <w:pPr>
      <w:keepNext/>
      <w:keepLines/>
      <w:spacing w:before="40" w:line="278" w:lineRule="auto"/>
      <w:outlineLvl w:val="5"/>
    </w:pPr>
    <w:rPr>
      <w:rFonts w:ascii="Arial" w:eastAsiaTheme="majorEastAsia" w:hAnsi="Arial" w:cstheme="majorBidi"/>
      <w:i/>
      <w:iCs/>
      <w:color w:val="595959" w:themeColor="text1" w:themeTint="A6"/>
      <w:kern w:val="2"/>
      <w:sz w:val="21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60495"/>
    <w:pPr>
      <w:keepNext/>
      <w:keepLines/>
      <w:spacing w:before="40" w:line="278" w:lineRule="auto"/>
      <w:outlineLvl w:val="6"/>
    </w:pPr>
    <w:rPr>
      <w:rFonts w:ascii="Arial" w:eastAsiaTheme="majorEastAsia" w:hAnsi="Arial" w:cstheme="majorBidi"/>
      <w:color w:val="595959" w:themeColor="text1" w:themeTint="A6"/>
      <w:kern w:val="2"/>
      <w:sz w:val="21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60495"/>
    <w:pPr>
      <w:keepNext/>
      <w:keepLines/>
      <w:spacing w:line="278" w:lineRule="auto"/>
      <w:outlineLvl w:val="7"/>
    </w:pPr>
    <w:rPr>
      <w:rFonts w:ascii="Arial" w:eastAsiaTheme="majorEastAsia" w:hAnsi="Arial" w:cstheme="majorBidi"/>
      <w:i/>
      <w:iCs/>
      <w:color w:val="272727" w:themeColor="text1" w:themeTint="D8"/>
      <w:kern w:val="2"/>
      <w:sz w:val="21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60495"/>
    <w:pPr>
      <w:keepNext/>
      <w:keepLines/>
      <w:spacing w:line="278" w:lineRule="auto"/>
      <w:outlineLvl w:val="8"/>
    </w:pPr>
    <w:rPr>
      <w:rFonts w:ascii="Arial" w:eastAsiaTheme="majorEastAsia" w:hAnsi="Arial" w:cstheme="majorBidi"/>
      <w:color w:val="272727" w:themeColor="text1" w:themeTint="D8"/>
      <w:kern w:val="2"/>
      <w:sz w:val="21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A3EBF"/>
    <w:rPr>
      <w:rFonts w:ascii="Arial" w:eastAsiaTheme="majorEastAsia" w:hAnsi="Arial" w:cstheme="majorBidi"/>
      <w:color w:val="000000" w:themeColor="text1"/>
      <w:sz w:val="36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A3EBF"/>
    <w:rPr>
      <w:rFonts w:ascii="Arial" w:eastAsiaTheme="majorEastAsia" w:hAnsi="Arial" w:cstheme="majorBidi"/>
      <w:color w:val="000000" w:themeColor="text1"/>
      <w:sz w:val="36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60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6049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6049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6049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6049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6049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6049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604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E60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60495"/>
    <w:pPr>
      <w:numPr>
        <w:ilvl w:val="1"/>
      </w:numPr>
      <w:spacing w:after="160" w:line="278" w:lineRule="auto"/>
    </w:pPr>
    <w:rPr>
      <w:rFonts w:ascii="Arial" w:eastAsiaTheme="majorEastAsia" w:hAnsi="Arial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E60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60495"/>
    <w:pPr>
      <w:spacing w:before="160" w:after="160" w:line="278" w:lineRule="auto"/>
      <w:jc w:val="center"/>
    </w:pPr>
    <w:rPr>
      <w:rFonts w:ascii="Arial" w:eastAsiaTheme="minorHAnsi" w:hAnsi="Arial" w:cstheme="minorBidi"/>
      <w:i/>
      <w:iCs/>
      <w:color w:val="404040" w:themeColor="text1" w:themeTint="BF"/>
      <w:kern w:val="2"/>
      <w:sz w:val="21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E6049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60495"/>
    <w:pPr>
      <w:spacing w:after="160" w:line="278" w:lineRule="auto"/>
      <w:ind w:left="720"/>
      <w:contextualSpacing/>
    </w:pPr>
    <w:rPr>
      <w:rFonts w:ascii="Arial" w:eastAsiaTheme="minorHAnsi" w:hAnsi="Arial" w:cstheme="minorBidi"/>
      <w:kern w:val="2"/>
      <w:sz w:val="21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E6049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60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Arial" w:eastAsiaTheme="minorHAnsi" w:hAnsi="Arial" w:cstheme="minorBidi"/>
      <w:i/>
      <w:iCs/>
      <w:color w:val="0F4761" w:themeColor="accent1" w:themeShade="BF"/>
      <w:kern w:val="2"/>
      <w:sz w:val="21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6049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60495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E60495"/>
    <w:pPr>
      <w:tabs>
        <w:tab w:val="center" w:pos="4536"/>
        <w:tab w:val="right" w:pos="9072"/>
      </w:tabs>
    </w:pPr>
    <w:rPr>
      <w:rFonts w:ascii="Arial" w:eastAsiaTheme="minorHAnsi" w:hAnsi="Arial" w:cstheme="minorBidi"/>
      <w:kern w:val="2"/>
      <w:sz w:val="21"/>
      <w:lang w:eastAsia="en-US"/>
      <w14:ligatures w14:val="standardContextual"/>
    </w:rPr>
  </w:style>
  <w:style w:type="character" w:customStyle="1" w:styleId="GlavaZnak">
    <w:name w:val="Glava Znak"/>
    <w:basedOn w:val="Privzetapisavaodstavka"/>
    <w:link w:val="Glava"/>
    <w:uiPriority w:val="99"/>
    <w:rsid w:val="00E60495"/>
  </w:style>
  <w:style w:type="paragraph" w:styleId="Noga">
    <w:name w:val="footer"/>
    <w:basedOn w:val="Navaden"/>
    <w:link w:val="NogaZnak"/>
    <w:uiPriority w:val="99"/>
    <w:unhideWhenUsed/>
    <w:rsid w:val="00E60495"/>
    <w:pPr>
      <w:tabs>
        <w:tab w:val="center" w:pos="4536"/>
        <w:tab w:val="right" w:pos="9072"/>
      </w:tabs>
    </w:pPr>
    <w:rPr>
      <w:rFonts w:ascii="Arial" w:eastAsiaTheme="minorHAnsi" w:hAnsi="Arial" w:cstheme="minorBidi"/>
      <w:kern w:val="2"/>
      <w:sz w:val="21"/>
      <w:lang w:eastAsia="en-US"/>
      <w14:ligatures w14:val="standardContextual"/>
    </w:rPr>
  </w:style>
  <w:style w:type="character" w:customStyle="1" w:styleId="NogaZnak">
    <w:name w:val="Noga Znak"/>
    <w:basedOn w:val="Privzetapisavaodstavka"/>
    <w:link w:val="Noga"/>
    <w:uiPriority w:val="99"/>
    <w:rsid w:val="00E60495"/>
  </w:style>
  <w:style w:type="character" w:styleId="Hiperpovezava">
    <w:name w:val="Hyperlink"/>
    <w:basedOn w:val="Privzetapisavaodstavka"/>
    <w:uiPriority w:val="99"/>
    <w:unhideWhenUsed/>
    <w:rsid w:val="00FE305D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60F94"/>
    <w:rPr>
      <w:color w:val="605E5C"/>
      <w:shd w:val="clear" w:color="auto" w:fill="E1DFDD"/>
    </w:rPr>
  </w:style>
  <w:style w:type="character" w:styleId="tevilkastrani">
    <w:name w:val="page number"/>
    <w:basedOn w:val="Privzetapisavaodstavka"/>
    <w:uiPriority w:val="99"/>
    <w:semiHidden/>
    <w:unhideWhenUsed/>
    <w:rsid w:val="008E612E"/>
  </w:style>
  <w:style w:type="character" w:styleId="Pripombasklic">
    <w:name w:val="annotation reference"/>
    <w:basedOn w:val="Privzetapisavaodstavka"/>
    <w:uiPriority w:val="99"/>
    <w:semiHidden/>
    <w:unhideWhenUsed/>
    <w:rsid w:val="00A55415"/>
    <w:rPr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3E6077"/>
    <w:rPr>
      <w:color w:val="96607D" w:themeColor="followedHyperlink"/>
      <w:u w:val="single"/>
    </w:rPr>
  </w:style>
  <w:style w:type="paragraph" w:styleId="Revizija">
    <w:name w:val="Revision"/>
    <w:hidden/>
    <w:uiPriority w:val="99"/>
    <w:semiHidden/>
    <w:rsid w:val="00B53CFF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3CF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53CFF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3CF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53CFF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msonormal">
    <w:name w:val="x_msonormal"/>
    <w:basedOn w:val="Navaden"/>
    <w:rsid w:val="00DC1315"/>
    <w:pPr>
      <w:spacing w:before="100" w:beforeAutospacing="1" w:after="100" w:afterAutospacing="1"/>
    </w:pPr>
  </w:style>
  <w:style w:type="character" w:customStyle="1" w:styleId="mark09wb5b5ks">
    <w:name w:val="mark09wb5b5ks"/>
    <w:basedOn w:val="Privzetapisavaodstavka"/>
    <w:rsid w:val="00DC1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6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jernejcic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2025.e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go-borderless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eb8158-7f7c-49ff-af54-3384ecac98bd">
      <Terms xmlns="http://schemas.microsoft.com/office/infopath/2007/PartnerControls"/>
    </lcf76f155ced4ddcb4097134ff3c332f>
    <TaxCatchAll xmlns="4ab6eb56-df2b-43cc-ab4b-55035c4891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C1F4F8B48BA1478CDBC59312D03D86" ma:contentTypeVersion="17" ma:contentTypeDescription="Ustvari nov dokument." ma:contentTypeScope="" ma:versionID="da6e714f134484571890667fc1d60d79">
  <xsd:schema xmlns:xsd="http://www.w3.org/2001/XMLSchema" xmlns:xs="http://www.w3.org/2001/XMLSchema" xmlns:p="http://schemas.microsoft.com/office/2006/metadata/properties" xmlns:ns2="87eb8158-7f7c-49ff-af54-3384ecac98bd" xmlns:ns3="4ab6eb56-df2b-43cc-ab4b-55035c489117" targetNamespace="http://schemas.microsoft.com/office/2006/metadata/properties" ma:root="true" ma:fieldsID="3a67216157c971a4114a3aabab144b4a" ns2:_="" ns3:_="">
    <xsd:import namespace="87eb8158-7f7c-49ff-af54-3384ecac98bd"/>
    <xsd:import namespace="4ab6eb56-df2b-43cc-ab4b-55035c489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b8158-7f7c-49ff-af54-3384ecac9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Oznake slike" ma:readOnly="false" ma:fieldId="{5cf76f15-5ced-4ddc-b409-7134ff3c332f}" ma:taxonomyMulti="true" ma:sspId="ff289062-f35a-42ba-8bab-52fa9fec4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6eb56-df2b-43cc-ab4b-55035c489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9a6a4c-ed39-4622-83ad-07a172aa814b}" ma:internalName="TaxCatchAll" ma:showField="CatchAllData" ma:web="4ab6eb56-df2b-43cc-ab4b-55035c489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91763D-A6DA-49CA-A0FA-050F92798267}">
  <ds:schemaRefs>
    <ds:schemaRef ds:uri="http://schemas.microsoft.com/office/2006/metadata/properties"/>
    <ds:schemaRef ds:uri="http://schemas.microsoft.com/office/infopath/2007/PartnerControls"/>
    <ds:schemaRef ds:uri="87eb8158-7f7c-49ff-af54-3384ecac98bd"/>
    <ds:schemaRef ds:uri="4ab6eb56-df2b-43cc-ab4b-55035c489117"/>
  </ds:schemaRefs>
</ds:datastoreItem>
</file>

<file path=customXml/itemProps2.xml><?xml version="1.0" encoding="utf-8"?>
<ds:datastoreItem xmlns:ds="http://schemas.openxmlformats.org/officeDocument/2006/customXml" ds:itemID="{ED7FD6FB-49A9-43D3-BE4E-C3ACDE414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F916CB-9061-434B-A1D0-23F690B53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b8158-7f7c-49ff-af54-3384ecac98bd"/>
    <ds:schemaRef ds:uri="4ab6eb56-df2b-43cc-ab4b-55035c489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5596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Gašper</dc:creator>
  <cp:keywords/>
  <dc:description/>
  <cp:lastModifiedBy>Social Media</cp:lastModifiedBy>
  <cp:revision>2</cp:revision>
  <dcterms:created xsi:type="dcterms:W3CDTF">2025-04-15T11:09:00Z</dcterms:created>
  <dcterms:modified xsi:type="dcterms:W3CDTF">2025-04-15T11:09:00Z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0x0101006EC1F4F8B48BA1478CDBC59312D03D86</vt:lpwstr>
  </property>
</Properties>
</file>